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wmf" ContentType="image/x-wmf"/>
  <Default Extension="xls" ContentType="application/vnd.ms-exce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39F9" w:rsidRPr="005739F9" w:rsidRDefault="00416FBE" w:rsidP="00DD3657">
      <w:pPr>
        <w:pStyle w:val="BodyText"/>
        <w:rPr>
          <w:rFonts w:ascii="Garamond" w:hAnsi="Garamond"/>
          <w:color w:val="000080"/>
          <w:sz w:val="32"/>
          <w:szCs w:val="32"/>
        </w:rPr>
      </w:pPr>
      <w:r>
        <w:rPr>
          <w:noProof/>
          <w:lang w:val="en-US" w:eastAsia="en-US"/>
        </w:rPr>
        <w:drawing>
          <wp:anchor distT="0" distB="0" distL="114300" distR="114300" simplePos="0" relativeHeight="251658240" behindDoc="0" locked="0" layoutInCell="1" allowOverlap="1">
            <wp:simplePos x="0" y="0"/>
            <wp:positionH relativeFrom="column">
              <wp:posOffset>-571500</wp:posOffset>
            </wp:positionH>
            <wp:positionV relativeFrom="paragraph">
              <wp:posOffset>-340360</wp:posOffset>
            </wp:positionV>
            <wp:extent cx="1419225" cy="568960"/>
            <wp:effectExtent l="19050" t="0" r="9525" b="0"/>
            <wp:wrapSquare wrapText="bothSides"/>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cstate="print"/>
                    <a:srcRect/>
                    <a:stretch>
                      <a:fillRect/>
                    </a:stretch>
                  </pic:blipFill>
                  <pic:spPr bwMode="auto">
                    <a:xfrm>
                      <a:off x="0" y="0"/>
                      <a:ext cx="1419225" cy="568960"/>
                    </a:xfrm>
                    <a:prstGeom prst="rect">
                      <a:avLst/>
                    </a:prstGeom>
                    <a:noFill/>
                    <a:ln w="9525">
                      <a:noFill/>
                      <a:miter lim="800000"/>
                      <a:headEnd/>
                      <a:tailEnd/>
                    </a:ln>
                  </pic:spPr>
                </pic:pic>
              </a:graphicData>
            </a:graphic>
          </wp:anchor>
        </w:drawing>
      </w:r>
      <w:r w:rsidR="005739F9" w:rsidRPr="005739F9">
        <w:rPr>
          <w:rFonts w:ascii="Garamond" w:hAnsi="Garamond"/>
          <w:color w:val="000080"/>
          <w:sz w:val="32"/>
          <w:szCs w:val="32"/>
        </w:rPr>
        <w:t>GOBIERNO DEL ESTADO DE BAJA CALIFORNIA</w:t>
      </w:r>
    </w:p>
    <w:p w:rsidR="00736358" w:rsidRPr="005739F9" w:rsidRDefault="00BE6BB5">
      <w:pPr>
        <w:pStyle w:val="BodyText"/>
        <w:jc w:val="center"/>
        <w:rPr>
          <w:rFonts w:ascii="Garamond" w:hAnsi="Garamond"/>
          <w:color w:val="000080"/>
        </w:rPr>
      </w:pPr>
      <w:r>
        <w:rPr>
          <w:rFonts w:ascii="Garamond" w:hAnsi="Garamond"/>
          <w:color w:val="000080"/>
        </w:rPr>
        <w:t>SUB</w:t>
      </w:r>
      <w:r w:rsidR="00736358" w:rsidRPr="005739F9">
        <w:rPr>
          <w:rFonts w:ascii="Garamond" w:hAnsi="Garamond"/>
          <w:color w:val="000080"/>
        </w:rPr>
        <w:t>COMITÉ DE ADQUISICIONES</w:t>
      </w:r>
      <w:r>
        <w:rPr>
          <w:rFonts w:ascii="Garamond" w:hAnsi="Garamond"/>
          <w:color w:val="000080"/>
        </w:rPr>
        <w:t xml:space="preserve"> DE LA SECRETARIA DE SEGURIDAD PÚBLICA,</w:t>
      </w:r>
      <w:r w:rsidR="005739F9" w:rsidRPr="005739F9">
        <w:rPr>
          <w:rFonts w:ascii="Garamond" w:hAnsi="Garamond"/>
          <w:color w:val="000080"/>
        </w:rPr>
        <w:t xml:space="preserve">DEL </w:t>
      </w:r>
      <w:r w:rsidR="00736358" w:rsidRPr="005739F9">
        <w:rPr>
          <w:rFonts w:ascii="Garamond" w:hAnsi="Garamond"/>
          <w:color w:val="000080"/>
        </w:rPr>
        <w:t>ESTADO DE BAJA CALIFORNIA</w:t>
      </w:r>
    </w:p>
    <w:p w:rsidR="00736358" w:rsidRPr="009573E6" w:rsidRDefault="00736358">
      <w:pPr>
        <w:pStyle w:val="Heading1"/>
        <w:jc w:val="center"/>
        <w:rPr>
          <w:rFonts w:ascii="Garamond" w:hAnsi="Garamond" w:cs="Times New Roman"/>
          <w:b w:val="0"/>
          <w:bCs w:val="0"/>
        </w:rPr>
      </w:pPr>
    </w:p>
    <w:p w:rsidR="00B91DD8" w:rsidRPr="00E90F8D" w:rsidRDefault="00B91DD8" w:rsidP="00B91DD8">
      <w:pPr>
        <w:jc w:val="center"/>
        <w:rPr>
          <w:b/>
          <w:i/>
          <w:sz w:val="28"/>
          <w:szCs w:val="28"/>
        </w:rPr>
      </w:pPr>
      <w:r w:rsidRPr="00E90F8D">
        <w:rPr>
          <w:b/>
          <w:i/>
          <w:sz w:val="28"/>
          <w:szCs w:val="28"/>
        </w:rPr>
        <w:t>LICITACION PÚBLICA REGIONAL</w:t>
      </w:r>
    </w:p>
    <w:p w:rsidR="005D36D9" w:rsidRPr="00E90F8D" w:rsidRDefault="005D36D9" w:rsidP="005D36D9">
      <w:pPr>
        <w:pStyle w:val="BodyText"/>
        <w:rPr>
          <w:rFonts w:ascii="Times New Roman" w:hAnsi="Times New Roman"/>
          <w:sz w:val="10"/>
        </w:rPr>
      </w:pPr>
    </w:p>
    <w:p w:rsidR="00BE6BB5" w:rsidRPr="003B7A09" w:rsidRDefault="00BE6BB5" w:rsidP="00BE6BB5">
      <w:pPr>
        <w:jc w:val="center"/>
        <w:rPr>
          <w:rFonts w:ascii="Tahoma" w:hAnsi="Tahoma" w:cs="Tahoma"/>
          <w:b/>
          <w:i/>
          <w:sz w:val="28"/>
          <w:szCs w:val="28"/>
        </w:rPr>
      </w:pPr>
      <w:r w:rsidRPr="003B7A09">
        <w:rPr>
          <w:rFonts w:ascii="Tahoma" w:hAnsi="Tahoma" w:cs="Tahoma"/>
          <w:b/>
          <w:i/>
          <w:sz w:val="28"/>
          <w:szCs w:val="28"/>
        </w:rPr>
        <w:t xml:space="preserve">No. </w:t>
      </w:r>
      <w:r>
        <w:rPr>
          <w:rFonts w:ascii="Tahoma" w:hAnsi="Tahoma" w:cs="Tahoma"/>
          <w:b/>
          <w:i/>
          <w:sz w:val="28"/>
          <w:szCs w:val="28"/>
        </w:rPr>
        <w:t>SSP-001-</w:t>
      </w:r>
      <w:r w:rsidR="00A66745">
        <w:rPr>
          <w:rFonts w:ascii="Tahoma" w:hAnsi="Tahoma" w:cs="Tahoma"/>
          <w:b/>
          <w:i/>
          <w:sz w:val="28"/>
          <w:szCs w:val="28"/>
        </w:rPr>
        <w:t>1</w:t>
      </w:r>
      <w:r w:rsidR="00CC5991">
        <w:rPr>
          <w:rFonts w:ascii="Tahoma" w:hAnsi="Tahoma" w:cs="Tahoma"/>
          <w:b/>
          <w:i/>
          <w:sz w:val="28"/>
          <w:szCs w:val="28"/>
        </w:rPr>
        <w:t>1</w:t>
      </w:r>
    </w:p>
    <w:p w:rsidR="00736358" w:rsidRPr="00BE6BB5" w:rsidRDefault="00BE6BB5" w:rsidP="00BE6BB5">
      <w:pPr>
        <w:jc w:val="center"/>
        <w:rPr>
          <w:rFonts w:ascii="Tahoma" w:hAnsi="Tahoma" w:cs="Tahoma"/>
          <w:i/>
          <w:sz w:val="28"/>
          <w:szCs w:val="28"/>
        </w:rPr>
      </w:pPr>
      <w:r w:rsidRPr="003B7A09">
        <w:rPr>
          <w:rFonts w:ascii="Tahoma" w:hAnsi="Tahoma" w:cs="Tahoma"/>
          <w:b/>
          <w:i/>
          <w:sz w:val="28"/>
          <w:szCs w:val="28"/>
        </w:rPr>
        <w:t>“</w:t>
      </w:r>
      <w:r>
        <w:rPr>
          <w:rFonts w:ascii="Tahoma" w:hAnsi="Tahoma" w:cs="Tahoma"/>
          <w:b/>
          <w:i/>
          <w:sz w:val="28"/>
          <w:szCs w:val="28"/>
        </w:rPr>
        <w:t>Suministro de  Artículos para Unidades de Abastecimiento, de la Secretaría de Seguridad Pública d</w:t>
      </w:r>
      <w:r w:rsidRPr="003B7A09">
        <w:rPr>
          <w:rFonts w:ascii="Tahoma" w:hAnsi="Tahoma" w:cs="Tahoma"/>
          <w:b/>
          <w:i/>
          <w:sz w:val="28"/>
          <w:szCs w:val="28"/>
        </w:rPr>
        <w:t>el Estado de Baja California”</w:t>
      </w:r>
    </w:p>
    <w:p w:rsidR="00736358" w:rsidRPr="009573E6" w:rsidRDefault="00AF7544">
      <w:pPr>
        <w:rPr>
          <w:rFonts w:ascii="Garamond" w:hAnsi="Garamond"/>
        </w:rPr>
      </w:pPr>
      <w:r w:rsidRPr="00AF7544">
        <w:rPr>
          <w:rFonts w:ascii="Garamond" w:hAnsi="Garamond"/>
          <w:noProof/>
          <w:lang w:val="es-MX" w:eastAsia="es-MX"/>
        </w:rPr>
        <w:pict>
          <v:line id="Line 9" o:spid="_x0000_s1026" style="position:absolute;z-index:251657216;visibility:visible" from="-18pt,7.5pt" to="7in,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" strokecolor="navy" strokeweight="4.5pt">
            <v:stroke linestyle="thickThin"/>
          </v:line>
        </w:pict>
      </w:r>
    </w:p>
    <w:p w:rsidR="006A6A11" w:rsidRDefault="006A6A11">
      <w:pPr>
        <w:jc w:val="right"/>
        <w:rPr>
          <w:rFonts w:ascii="Tahoma" w:hAnsi="Tahoma" w:cs="Tahoma"/>
          <w:b/>
          <w:bCs/>
          <w:i/>
        </w:rPr>
      </w:pPr>
    </w:p>
    <w:p w:rsidR="009573E6" w:rsidRPr="005D36D9" w:rsidRDefault="00024654">
      <w:pPr>
        <w:jc w:val="right"/>
        <w:rPr>
          <w:rFonts w:ascii="Tahoma" w:hAnsi="Tahoma" w:cs="Tahoma"/>
          <w:b/>
          <w:bCs/>
          <w:i/>
        </w:rPr>
      </w:pPr>
      <w:r>
        <w:rPr>
          <w:rFonts w:ascii="Tahoma" w:hAnsi="Tahoma" w:cs="Tahoma"/>
          <w:b/>
          <w:bCs/>
          <w:i/>
        </w:rPr>
        <w:t xml:space="preserve">ACTA DE </w:t>
      </w:r>
      <w:r w:rsidR="009573E6" w:rsidRPr="005D36D9">
        <w:rPr>
          <w:rFonts w:ascii="Tahoma" w:hAnsi="Tahoma" w:cs="Tahoma"/>
          <w:b/>
          <w:bCs/>
          <w:i/>
        </w:rPr>
        <w:t>PRESENTACION DE PROPOSICIONES</w:t>
      </w:r>
      <w:r w:rsidR="006C5B44" w:rsidRPr="005D36D9">
        <w:rPr>
          <w:rFonts w:ascii="Tahoma" w:hAnsi="Tahoma" w:cs="Tahoma"/>
          <w:b/>
          <w:bCs/>
          <w:i/>
        </w:rPr>
        <w:t xml:space="preserve"> Y</w:t>
      </w:r>
    </w:p>
    <w:p w:rsidR="006C5B44" w:rsidRPr="005D36D9" w:rsidRDefault="006C5B44">
      <w:pPr>
        <w:jc w:val="right"/>
        <w:rPr>
          <w:rFonts w:ascii="Tahoma" w:hAnsi="Tahoma" w:cs="Tahoma"/>
          <w:b/>
          <w:bCs/>
        </w:rPr>
      </w:pPr>
      <w:r w:rsidRPr="005D36D9">
        <w:rPr>
          <w:rFonts w:ascii="Tahoma" w:hAnsi="Tahoma" w:cs="Tahoma"/>
          <w:b/>
          <w:bCs/>
          <w:i/>
        </w:rPr>
        <w:t>APERTURA DE PROPUESTAS TECNICAS</w:t>
      </w:r>
    </w:p>
    <w:p w:rsidR="00736358" w:rsidRPr="005D36D9" w:rsidRDefault="00736358">
      <w:pPr>
        <w:pStyle w:val="BodyText"/>
      </w:pPr>
    </w:p>
    <w:p w:rsidR="006A6A11" w:rsidRDefault="005D36D9" w:rsidP="006A6A11">
      <w:pPr>
        <w:pStyle w:val="BodyText"/>
        <w:spacing w:line="360" w:lineRule="auto"/>
        <w:rPr>
          <w:b w:val="0"/>
        </w:rPr>
      </w:pPr>
      <w:r w:rsidRPr="00F34D5D">
        <w:rPr>
          <w:b w:val="0"/>
        </w:rPr>
        <w:t xml:space="preserve">En la ciudad de Mexicali, Baja California, siendo las </w:t>
      </w:r>
      <w:r w:rsidR="00BE6BB5">
        <w:rPr>
          <w:b w:val="0"/>
        </w:rPr>
        <w:t>12</w:t>
      </w:r>
      <w:r w:rsidRPr="00F34D5D">
        <w:rPr>
          <w:b w:val="0"/>
        </w:rPr>
        <w:t xml:space="preserve">:00 horas del día </w:t>
      </w:r>
      <w:r w:rsidR="00CC5991">
        <w:rPr>
          <w:b w:val="0"/>
        </w:rPr>
        <w:t>06</w:t>
      </w:r>
      <w:r w:rsidRPr="00F34D5D">
        <w:rPr>
          <w:b w:val="0"/>
        </w:rPr>
        <w:t xml:space="preserve"> de </w:t>
      </w:r>
      <w:r w:rsidR="00CC5991">
        <w:rPr>
          <w:b w:val="0"/>
        </w:rPr>
        <w:t>Enero</w:t>
      </w:r>
      <w:r w:rsidRPr="00F34D5D">
        <w:rPr>
          <w:b w:val="0"/>
        </w:rPr>
        <w:t xml:space="preserve"> de 20</w:t>
      </w:r>
      <w:r w:rsidR="00A66745">
        <w:rPr>
          <w:b w:val="0"/>
        </w:rPr>
        <w:t>1</w:t>
      </w:r>
      <w:r w:rsidR="00CC5991">
        <w:rPr>
          <w:b w:val="0"/>
        </w:rPr>
        <w:t>1</w:t>
      </w:r>
      <w:r w:rsidRPr="00F34D5D">
        <w:rPr>
          <w:b w:val="0"/>
        </w:rPr>
        <w:t xml:space="preserve">, se reunieron en la sala de juntas de la </w:t>
      </w:r>
      <w:r w:rsidR="00BE6BB5">
        <w:rPr>
          <w:b w:val="0"/>
        </w:rPr>
        <w:t>Subsecretaría del Sistema Estatal Penitenciario de la Secretaría de Seguridad Pública del Estado</w:t>
      </w:r>
      <w:r w:rsidR="00A66745">
        <w:rPr>
          <w:b w:val="0"/>
        </w:rPr>
        <w:t>, c</w:t>
      </w:r>
      <w:r w:rsidRPr="00F34D5D">
        <w:rPr>
          <w:b w:val="0"/>
        </w:rPr>
        <w:t xml:space="preserve">ita en el </w:t>
      </w:r>
      <w:r w:rsidR="00BE6BB5">
        <w:rPr>
          <w:b w:val="0"/>
        </w:rPr>
        <w:t>segundo</w:t>
      </w:r>
      <w:r w:rsidRPr="00F34D5D">
        <w:rPr>
          <w:b w:val="0"/>
        </w:rPr>
        <w:t xml:space="preserve"> piso del edificio</w:t>
      </w:r>
      <w:r w:rsidR="00AA55C4">
        <w:rPr>
          <w:b w:val="0"/>
        </w:rPr>
        <w:t xml:space="preserve"> de la Secretaría de Seguridad </w:t>
      </w:r>
      <w:r w:rsidRPr="00F34D5D">
        <w:rPr>
          <w:b w:val="0"/>
        </w:rPr>
        <w:t xml:space="preserve">en el Centro Cívico de esta ciudad, los integrantes del </w:t>
      </w:r>
      <w:r w:rsidR="00AA55C4">
        <w:rPr>
          <w:b w:val="0"/>
        </w:rPr>
        <w:t>Subc</w:t>
      </w:r>
      <w:r w:rsidRPr="00F34D5D">
        <w:rPr>
          <w:b w:val="0"/>
        </w:rPr>
        <w:t>omité de Adquisiciones</w:t>
      </w:r>
      <w:r w:rsidR="00AA55C4">
        <w:rPr>
          <w:b w:val="0"/>
        </w:rPr>
        <w:t xml:space="preserve"> de la Secretaría de Seguridad Pública</w:t>
      </w:r>
      <w:r w:rsidR="00BE349C" w:rsidRPr="00F34D5D">
        <w:rPr>
          <w:b w:val="0"/>
        </w:rPr>
        <w:t xml:space="preserve"> del E</w:t>
      </w:r>
      <w:r w:rsidRPr="00F34D5D">
        <w:rPr>
          <w:b w:val="0"/>
        </w:rPr>
        <w:t xml:space="preserve">stado de </w:t>
      </w:r>
      <w:r w:rsidR="00BE349C" w:rsidRPr="00F34D5D">
        <w:rPr>
          <w:b w:val="0"/>
        </w:rPr>
        <w:t>B</w:t>
      </w:r>
      <w:r w:rsidRPr="00F34D5D">
        <w:rPr>
          <w:b w:val="0"/>
        </w:rPr>
        <w:t xml:space="preserve">aja </w:t>
      </w:r>
      <w:r w:rsidR="00BE349C" w:rsidRPr="00F34D5D">
        <w:rPr>
          <w:b w:val="0"/>
        </w:rPr>
        <w:t>C</w:t>
      </w:r>
      <w:r w:rsidRPr="00F34D5D">
        <w:rPr>
          <w:b w:val="0"/>
        </w:rPr>
        <w:t xml:space="preserve">alifornia, </w:t>
      </w:r>
      <w:r w:rsidR="00BE349C" w:rsidRPr="00F34D5D">
        <w:rPr>
          <w:b w:val="0"/>
        </w:rPr>
        <w:t>en lo sucesivo el “</w:t>
      </w:r>
      <w:r w:rsidR="00AA55C4">
        <w:rPr>
          <w:b w:val="0"/>
        </w:rPr>
        <w:t>Subc</w:t>
      </w:r>
      <w:r w:rsidR="00BE349C" w:rsidRPr="00F34D5D">
        <w:rPr>
          <w:b w:val="0"/>
        </w:rPr>
        <w:t xml:space="preserve">omité de Adquisiciones” </w:t>
      </w:r>
      <w:r w:rsidRPr="00F34D5D">
        <w:rPr>
          <w:b w:val="0"/>
        </w:rPr>
        <w:t xml:space="preserve">con la finalidad de llevar a cabo el acto de </w:t>
      </w:r>
      <w:r w:rsidR="00BE349C" w:rsidRPr="00F34D5D">
        <w:rPr>
          <w:b w:val="0"/>
        </w:rPr>
        <w:t>P</w:t>
      </w:r>
      <w:r w:rsidRPr="00F34D5D">
        <w:rPr>
          <w:b w:val="0"/>
        </w:rPr>
        <w:t>resentaci</w:t>
      </w:r>
      <w:r w:rsidR="00BE349C" w:rsidRPr="00F34D5D">
        <w:rPr>
          <w:b w:val="0"/>
        </w:rPr>
        <w:t>ó</w:t>
      </w:r>
      <w:r w:rsidRPr="00F34D5D">
        <w:rPr>
          <w:b w:val="0"/>
        </w:rPr>
        <w:t xml:space="preserve">n de </w:t>
      </w:r>
      <w:r w:rsidR="00BE349C" w:rsidRPr="00F34D5D">
        <w:rPr>
          <w:b w:val="0"/>
        </w:rPr>
        <w:t>P</w:t>
      </w:r>
      <w:r w:rsidRPr="00F34D5D">
        <w:rPr>
          <w:b w:val="0"/>
        </w:rPr>
        <w:t xml:space="preserve">roposiciones y </w:t>
      </w:r>
      <w:r w:rsidR="00BE349C" w:rsidRPr="00F34D5D">
        <w:rPr>
          <w:b w:val="0"/>
        </w:rPr>
        <w:t>A</w:t>
      </w:r>
      <w:r w:rsidRPr="00F34D5D">
        <w:rPr>
          <w:b w:val="0"/>
        </w:rPr>
        <w:t xml:space="preserve">pertura de </w:t>
      </w:r>
      <w:r w:rsidR="00BE349C" w:rsidRPr="00F34D5D">
        <w:rPr>
          <w:b w:val="0"/>
        </w:rPr>
        <w:t>P</w:t>
      </w:r>
      <w:r w:rsidRPr="00F34D5D">
        <w:rPr>
          <w:b w:val="0"/>
        </w:rPr>
        <w:t xml:space="preserve">ropuestas </w:t>
      </w:r>
      <w:r w:rsidR="00BE349C" w:rsidRPr="00F34D5D">
        <w:rPr>
          <w:b w:val="0"/>
        </w:rPr>
        <w:t>Té</w:t>
      </w:r>
      <w:r w:rsidRPr="00F34D5D">
        <w:rPr>
          <w:b w:val="0"/>
        </w:rPr>
        <w:t>cnicas</w:t>
      </w:r>
      <w:r w:rsidR="00CA3375">
        <w:rPr>
          <w:b w:val="0"/>
        </w:rPr>
        <w:t xml:space="preserve"> correspondiente a la licitación p</w:t>
      </w:r>
      <w:r w:rsidR="006929A7">
        <w:rPr>
          <w:b w:val="0"/>
        </w:rPr>
        <w:t>ú</w:t>
      </w:r>
      <w:r w:rsidR="00CA3375">
        <w:rPr>
          <w:b w:val="0"/>
        </w:rPr>
        <w:t xml:space="preserve">blica regional no. </w:t>
      </w:r>
      <w:r w:rsidR="00AA55C4">
        <w:rPr>
          <w:b w:val="0"/>
        </w:rPr>
        <w:t>SSP-001-</w:t>
      </w:r>
      <w:r w:rsidR="00A66745">
        <w:rPr>
          <w:b w:val="0"/>
        </w:rPr>
        <w:t>1</w:t>
      </w:r>
      <w:r w:rsidR="00CC5991">
        <w:rPr>
          <w:b w:val="0"/>
        </w:rPr>
        <w:t>1</w:t>
      </w:r>
      <w:r w:rsidRPr="00F34D5D">
        <w:rPr>
          <w:b w:val="0"/>
        </w:rPr>
        <w:t>.</w:t>
      </w:r>
    </w:p>
    <w:p w:rsidR="006A6A11" w:rsidRPr="006A6A11" w:rsidRDefault="006A6A11" w:rsidP="006A6A11">
      <w:pPr>
        <w:pStyle w:val="BodyText"/>
        <w:spacing w:line="360" w:lineRule="auto"/>
        <w:rPr>
          <w:b w:val="0"/>
        </w:rPr>
      </w:pPr>
    </w:p>
    <w:p w:rsidR="00F06C13" w:rsidRDefault="00AA55C4" w:rsidP="008F0D0F">
      <w:pPr>
        <w:spacing w:line="360" w:lineRule="auto"/>
        <w:ind w:left="45"/>
        <w:jc w:val="both"/>
        <w:rPr>
          <w:rFonts w:ascii="Tahoma" w:hAnsi="Tahoma" w:cs="Tahoma"/>
          <w:bCs/>
        </w:rPr>
      </w:pPr>
      <w:r w:rsidRPr="00BD54E6">
        <w:rPr>
          <w:rFonts w:ascii="Tahoma" w:hAnsi="Tahoma" w:cs="Tahoma"/>
          <w:bCs/>
        </w:rPr>
        <w:t xml:space="preserve">El C. </w:t>
      </w:r>
      <w:r>
        <w:rPr>
          <w:rFonts w:ascii="Tahoma" w:hAnsi="Tahoma" w:cs="Tahoma"/>
          <w:bCs/>
        </w:rPr>
        <w:t xml:space="preserve">Carlos Contreras Morales, </w:t>
      </w:r>
      <w:r w:rsidR="00A66745">
        <w:rPr>
          <w:rFonts w:ascii="Tahoma" w:hAnsi="Tahoma" w:cs="Tahoma"/>
          <w:bCs/>
        </w:rPr>
        <w:t>Jefe</w:t>
      </w:r>
      <w:r>
        <w:rPr>
          <w:rFonts w:ascii="Tahoma" w:hAnsi="Tahoma" w:cs="Tahoma"/>
          <w:bCs/>
        </w:rPr>
        <w:t xml:space="preserve"> de Recursos Materiales de la Secretaría de Seguridad Pública del Estado</w:t>
      </w:r>
      <w:r w:rsidRPr="00C871A6">
        <w:rPr>
          <w:rFonts w:ascii="Tahoma" w:hAnsi="Tahoma" w:cs="Tahoma"/>
          <w:bCs/>
        </w:rPr>
        <w:t xml:space="preserve">, en suplencia del </w:t>
      </w:r>
      <w:r>
        <w:rPr>
          <w:rFonts w:ascii="Tahoma" w:hAnsi="Tahoma" w:cs="Tahoma"/>
          <w:bCs/>
        </w:rPr>
        <w:t>Secretario de Seguridad Publica</w:t>
      </w:r>
      <w:r w:rsidRPr="00C871A6">
        <w:rPr>
          <w:rFonts w:ascii="Tahoma" w:hAnsi="Tahoma" w:cs="Tahoma"/>
          <w:bCs/>
        </w:rPr>
        <w:t xml:space="preserve"> y Presidente de este </w:t>
      </w:r>
      <w:r>
        <w:rPr>
          <w:rFonts w:ascii="Tahoma" w:hAnsi="Tahoma" w:cs="Tahoma"/>
          <w:bCs/>
        </w:rPr>
        <w:t>Subc</w:t>
      </w:r>
      <w:r w:rsidRPr="00C871A6">
        <w:rPr>
          <w:rFonts w:ascii="Tahoma" w:hAnsi="Tahoma" w:cs="Tahoma"/>
          <w:bCs/>
        </w:rPr>
        <w:t>omité</w:t>
      </w:r>
      <w:r>
        <w:rPr>
          <w:rFonts w:ascii="Tahoma" w:hAnsi="Tahoma" w:cs="Tahoma"/>
          <w:bCs/>
        </w:rPr>
        <w:t xml:space="preserve"> de Adquisiciones</w:t>
      </w:r>
      <w:r w:rsidRPr="00C871A6">
        <w:rPr>
          <w:rFonts w:ascii="Tahoma" w:hAnsi="Tahoma" w:cs="Tahoma"/>
          <w:bCs/>
        </w:rPr>
        <w:t xml:space="preserve">, </w:t>
      </w:r>
      <w:r>
        <w:rPr>
          <w:rFonts w:ascii="Tahoma" w:hAnsi="Tahoma" w:cs="Tahoma"/>
          <w:bCs/>
        </w:rPr>
        <w:t>el</w:t>
      </w:r>
      <w:r w:rsidRPr="00C871A6">
        <w:rPr>
          <w:rFonts w:ascii="Tahoma" w:hAnsi="Tahoma" w:cs="Tahoma"/>
          <w:bCs/>
        </w:rPr>
        <w:t xml:space="preserve"> C. </w:t>
      </w:r>
      <w:r>
        <w:rPr>
          <w:rFonts w:ascii="Tahoma" w:hAnsi="Tahoma" w:cs="Tahoma"/>
          <w:bCs/>
        </w:rPr>
        <w:t>Daniel de la Rosa Anaya</w:t>
      </w:r>
      <w:r w:rsidRPr="00C871A6">
        <w:rPr>
          <w:rFonts w:ascii="Tahoma" w:hAnsi="Tahoma" w:cs="Tahoma"/>
          <w:bCs/>
        </w:rPr>
        <w:t xml:space="preserve">, que acredita así mediante copia del Oficio de Delegación de Facultades número </w:t>
      </w:r>
      <w:r>
        <w:rPr>
          <w:rFonts w:ascii="Tahoma" w:hAnsi="Tahoma" w:cs="Tahoma"/>
          <w:bCs/>
        </w:rPr>
        <w:t>SSP/1840/09</w:t>
      </w:r>
      <w:r w:rsidRPr="00C871A6">
        <w:rPr>
          <w:rFonts w:ascii="Tahoma" w:hAnsi="Tahoma" w:cs="Tahoma"/>
          <w:bCs/>
        </w:rPr>
        <w:t xml:space="preserve"> de Fecha </w:t>
      </w:r>
      <w:r>
        <w:rPr>
          <w:rFonts w:ascii="Tahoma" w:hAnsi="Tahoma" w:cs="Tahoma"/>
          <w:bCs/>
        </w:rPr>
        <w:t xml:space="preserve">02 </w:t>
      </w:r>
      <w:r w:rsidRPr="00C871A6">
        <w:rPr>
          <w:rFonts w:ascii="Tahoma" w:hAnsi="Tahoma" w:cs="Tahoma"/>
          <w:bCs/>
        </w:rPr>
        <w:t xml:space="preserve"> de </w:t>
      </w:r>
      <w:r>
        <w:rPr>
          <w:rFonts w:ascii="Tahoma" w:hAnsi="Tahoma" w:cs="Tahoma"/>
          <w:bCs/>
        </w:rPr>
        <w:t>Julio</w:t>
      </w:r>
      <w:r w:rsidRPr="00C871A6">
        <w:rPr>
          <w:rFonts w:ascii="Tahoma" w:hAnsi="Tahoma" w:cs="Tahoma"/>
          <w:bCs/>
        </w:rPr>
        <w:t xml:space="preserve"> de</w:t>
      </w:r>
      <w:r>
        <w:rPr>
          <w:rFonts w:ascii="Tahoma" w:hAnsi="Tahoma" w:cs="Tahoma"/>
          <w:bCs/>
        </w:rPr>
        <w:t>l</w:t>
      </w:r>
      <w:r w:rsidRPr="00C871A6">
        <w:rPr>
          <w:rFonts w:ascii="Tahoma" w:hAnsi="Tahoma" w:cs="Tahoma"/>
          <w:bCs/>
        </w:rPr>
        <w:t xml:space="preserve"> 200</w:t>
      </w:r>
      <w:r>
        <w:rPr>
          <w:rFonts w:ascii="Tahoma" w:hAnsi="Tahoma" w:cs="Tahoma"/>
          <w:bCs/>
        </w:rPr>
        <w:t>9, haciéndose del conocimiento a los miembros del “Subcomité de adquisiciones” y licitantes participantes</w:t>
      </w:r>
      <w:r w:rsidR="00BE349C" w:rsidRPr="00F417D6">
        <w:rPr>
          <w:rFonts w:ascii="Tahoma" w:hAnsi="Tahoma" w:cs="Tahoma"/>
          <w:bCs/>
        </w:rPr>
        <w:t xml:space="preserve">procede a dar la bienvenida a los asistentes, </w:t>
      </w:r>
      <w:r w:rsidR="00024654" w:rsidRPr="00F417D6">
        <w:rPr>
          <w:rFonts w:ascii="Tahoma" w:hAnsi="Tahoma" w:cs="Tahoma"/>
          <w:bCs/>
        </w:rPr>
        <w:t>posteriormente</w:t>
      </w:r>
      <w:r w:rsidR="00BE349C" w:rsidRPr="00F417D6">
        <w:rPr>
          <w:rFonts w:ascii="Tahoma" w:hAnsi="Tahoma" w:cs="Tahoma"/>
          <w:bCs/>
        </w:rPr>
        <w:t xml:space="preserve">pasa la lista de asistencia </w:t>
      </w:r>
      <w:r w:rsidR="006E7A6C" w:rsidRPr="00F417D6">
        <w:rPr>
          <w:rFonts w:ascii="Tahoma" w:hAnsi="Tahoma" w:cs="Tahoma"/>
          <w:bCs/>
        </w:rPr>
        <w:t xml:space="preserve">misma </w:t>
      </w:r>
      <w:r w:rsidR="00BE349C" w:rsidRPr="00F417D6">
        <w:rPr>
          <w:rFonts w:ascii="Tahoma" w:hAnsi="Tahoma" w:cs="Tahoma"/>
          <w:bCs/>
        </w:rPr>
        <w:t xml:space="preserve">que </w:t>
      </w:r>
      <w:r w:rsidR="006E7A6C" w:rsidRPr="00F417D6">
        <w:rPr>
          <w:rFonts w:ascii="Tahoma" w:hAnsi="Tahoma" w:cs="Tahoma"/>
          <w:bCs/>
        </w:rPr>
        <w:t xml:space="preserve">se encuentra debidamente </w:t>
      </w:r>
      <w:r w:rsidR="00BE349C" w:rsidRPr="00F417D6">
        <w:rPr>
          <w:rFonts w:ascii="Tahoma" w:hAnsi="Tahoma" w:cs="Tahoma"/>
          <w:bCs/>
        </w:rPr>
        <w:t>rubrica</w:t>
      </w:r>
      <w:r w:rsidR="006E7A6C" w:rsidRPr="00F417D6">
        <w:rPr>
          <w:rFonts w:ascii="Tahoma" w:hAnsi="Tahoma" w:cs="Tahoma"/>
          <w:bCs/>
        </w:rPr>
        <w:t>da por</w:t>
      </w:r>
      <w:r w:rsidR="00BE349C" w:rsidRPr="00F417D6">
        <w:rPr>
          <w:rFonts w:ascii="Tahoma" w:hAnsi="Tahoma" w:cs="Tahoma"/>
          <w:bCs/>
        </w:rPr>
        <w:t xml:space="preserve"> los </w:t>
      </w:r>
      <w:r w:rsidR="006E7A6C" w:rsidRPr="00F417D6">
        <w:rPr>
          <w:rFonts w:ascii="Tahoma" w:hAnsi="Tahoma" w:cs="Tahoma"/>
          <w:bCs/>
        </w:rPr>
        <w:t>asistentes</w:t>
      </w:r>
      <w:r w:rsidR="00BE349C" w:rsidRPr="00F417D6">
        <w:rPr>
          <w:rFonts w:ascii="Tahoma" w:hAnsi="Tahoma" w:cs="Tahoma"/>
          <w:bCs/>
        </w:rPr>
        <w:t xml:space="preserve">, informando que </w:t>
      </w:r>
      <w:r w:rsidR="006E7A6C" w:rsidRPr="00F417D6">
        <w:rPr>
          <w:rFonts w:ascii="Tahoma" w:hAnsi="Tahoma" w:cs="Tahoma"/>
          <w:bCs/>
        </w:rPr>
        <w:t xml:space="preserve">toda vez que se encuentran </w:t>
      </w:r>
      <w:r w:rsidR="00BE349C" w:rsidRPr="00F417D6">
        <w:rPr>
          <w:rFonts w:ascii="Tahoma" w:hAnsi="Tahoma" w:cs="Tahoma"/>
        </w:rPr>
        <w:t xml:space="preserve">presentes la mayoría de los </w:t>
      </w:r>
      <w:r w:rsidR="006E7A6C" w:rsidRPr="00F417D6">
        <w:rPr>
          <w:rFonts w:ascii="Tahoma" w:hAnsi="Tahoma" w:cs="Tahoma"/>
        </w:rPr>
        <w:t>integrantes d</w:t>
      </w:r>
      <w:r w:rsidR="00BE349C" w:rsidRPr="00F417D6">
        <w:rPr>
          <w:rFonts w:ascii="Tahoma" w:hAnsi="Tahoma" w:cs="Tahoma"/>
        </w:rPr>
        <w:t>el “</w:t>
      </w:r>
      <w:r w:rsidR="00F417D6">
        <w:rPr>
          <w:rFonts w:ascii="Tahoma" w:hAnsi="Tahoma" w:cs="Tahoma"/>
        </w:rPr>
        <w:t>Subc</w:t>
      </w:r>
      <w:r w:rsidR="00BE349C" w:rsidRPr="00F417D6">
        <w:rPr>
          <w:rFonts w:ascii="Tahoma" w:hAnsi="Tahoma" w:cs="Tahoma"/>
        </w:rPr>
        <w:t xml:space="preserve">omité de Adquisiciones”, </w:t>
      </w:r>
      <w:r w:rsidR="006E7A6C" w:rsidRPr="00F417D6">
        <w:rPr>
          <w:rFonts w:ascii="Tahoma" w:hAnsi="Tahoma" w:cs="Tahoma"/>
        </w:rPr>
        <w:t xml:space="preserve">a través de </w:t>
      </w:r>
      <w:r w:rsidR="00BE349C" w:rsidRPr="00F417D6">
        <w:rPr>
          <w:rFonts w:ascii="Tahoma" w:hAnsi="Tahoma" w:cs="Tahoma"/>
        </w:rPr>
        <w:t>sus titulares o respectivos suplentes de quienes se ha obtenido el Oficio de Designación respectivo que se anexa al expediente de la presente Licitación</w:t>
      </w:r>
      <w:r w:rsidR="009F6D8D" w:rsidRPr="00F417D6">
        <w:rPr>
          <w:rFonts w:ascii="Tahoma" w:hAnsi="Tahoma" w:cs="Tahoma"/>
        </w:rPr>
        <w:t>,</w:t>
      </w:r>
      <w:r w:rsidR="00BE349C" w:rsidRPr="00F417D6">
        <w:rPr>
          <w:rFonts w:ascii="Tahoma" w:hAnsi="Tahoma" w:cs="Tahoma"/>
          <w:bCs/>
        </w:rPr>
        <w:t xml:space="preserve">por lo que </w:t>
      </w:r>
      <w:r w:rsidR="006E7A6C" w:rsidRPr="00F417D6">
        <w:rPr>
          <w:rFonts w:ascii="Tahoma" w:hAnsi="Tahoma" w:cs="Tahoma"/>
          <w:bCs/>
        </w:rPr>
        <w:t xml:space="preserve">se declara la </w:t>
      </w:r>
      <w:r w:rsidR="00BE349C" w:rsidRPr="00F417D6">
        <w:rPr>
          <w:rFonts w:ascii="Tahoma" w:hAnsi="Tahoma" w:cs="Tahoma"/>
          <w:bCs/>
        </w:rPr>
        <w:t>existe</w:t>
      </w:r>
      <w:r w:rsidR="006E7A6C" w:rsidRPr="00F417D6">
        <w:rPr>
          <w:rFonts w:ascii="Tahoma" w:hAnsi="Tahoma" w:cs="Tahoma"/>
          <w:bCs/>
        </w:rPr>
        <w:t xml:space="preserve">ncia de </w:t>
      </w:r>
      <w:r w:rsidR="00BE349C" w:rsidRPr="00F417D6">
        <w:rPr>
          <w:rFonts w:ascii="Tahoma" w:hAnsi="Tahoma" w:cs="Tahoma"/>
          <w:bCs/>
        </w:rPr>
        <w:t xml:space="preserve">Quórum Legal </w:t>
      </w:r>
      <w:r w:rsidR="006E7A6C" w:rsidRPr="00F417D6">
        <w:rPr>
          <w:rFonts w:ascii="Tahoma" w:hAnsi="Tahoma" w:cs="Tahoma"/>
          <w:bCs/>
        </w:rPr>
        <w:t xml:space="preserve">por lo que los acuerdos que aquí se tomen </w:t>
      </w:r>
      <w:r w:rsidR="00F34D5D" w:rsidRPr="00F417D6">
        <w:rPr>
          <w:rFonts w:ascii="Tahoma" w:hAnsi="Tahoma" w:cs="Tahoma"/>
          <w:bCs/>
        </w:rPr>
        <w:t>serán</w:t>
      </w:r>
      <w:r w:rsidR="00CC5991" w:rsidRPr="00F417D6">
        <w:rPr>
          <w:rFonts w:ascii="Tahoma" w:hAnsi="Tahoma" w:cs="Tahoma"/>
          <w:bCs/>
        </w:rPr>
        <w:t>válidos</w:t>
      </w:r>
      <w:r w:rsidR="006E7A6C" w:rsidRPr="00F417D6">
        <w:rPr>
          <w:rFonts w:ascii="Tahoma" w:hAnsi="Tahoma" w:cs="Tahoma"/>
          <w:bCs/>
        </w:rPr>
        <w:t xml:space="preserve"> y legales en </w:t>
      </w:r>
      <w:r w:rsidR="00BE349C" w:rsidRPr="00F417D6">
        <w:rPr>
          <w:rFonts w:ascii="Tahoma" w:hAnsi="Tahoma" w:cs="Tahoma"/>
          <w:bCs/>
        </w:rPr>
        <w:t xml:space="preserve">términos del </w:t>
      </w:r>
      <w:r w:rsidR="00F06C13" w:rsidRPr="00F417D6">
        <w:rPr>
          <w:rFonts w:ascii="Tahoma" w:hAnsi="Tahoma" w:cs="Tahoma"/>
          <w:bCs/>
        </w:rPr>
        <w:t>Artículo</w:t>
      </w:r>
      <w:r w:rsidR="00BE349C" w:rsidRPr="00F417D6">
        <w:rPr>
          <w:rFonts w:ascii="Tahoma" w:hAnsi="Tahoma" w:cs="Tahoma"/>
          <w:bCs/>
        </w:rPr>
        <w:t xml:space="preserve"> 13 del Reglamento de la Ley de Adquisiciones, Arrendamientos y Servicios para el Estado de Baja California.</w:t>
      </w:r>
    </w:p>
    <w:p w:rsidR="00F06C13" w:rsidRDefault="00F06C13" w:rsidP="00EA5F44">
      <w:pPr>
        <w:spacing w:line="360" w:lineRule="auto"/>
        <w:jc w:val="both"/>
        <w:rPr>
          <w:rFonts w:ascii="Tahoma" w:hAnsi="Tahoma" w:cs="Tahoma"/>
          <w:bCs/>
        </w:rPr>
      </w:pPr>
    </w:p>
    <w:p w:rsidR="00EA5F44" w:rsidRPr="00EA5F44" w:rsidRDefault="00EA5F44" w:rsidP="00EA5F44">
      <w:pPr>
        <w:spacing w:line="360" w:lineRule="auto"/>
        <w:jc w:val="both"/>
        <w:rPr>
          <w:rFonts w:ascii="Tahoma" w:hAnsi="Tahoma" w:cs="Tahoma"/>
          <w:lang w:val="fr-FR"/>
        </w:rPr>
      </w:pPr>
      <w:r w:rsidRPr="00EA5F44">
        <w:rPr>
          <w:rFonts w:ascii="Tahoma" w:hAnsi="Tahoma" w:cs="Tahoma"/>
          <w:bCs/>
        </w:rPr>
        <w:lastRenderedPageBreak/>
        <w:t xml:space="preserve">Así mismo procedió a manifestar una reseña cronológica de los actos del procedimiento de adquisición en cita comunicando a los presentes que se efectuó Convocatoria no. </w:t>
      </w:r>
      <w:r w:rsidR="00E924E7">
        <w:rPr>
          <w:rFonts w:ascii="Tahoma" w:hAnsi="Tahoma" w:cs="Tahoma"/>
          <w:bCs/>
        </w:rPr>
        <w:t>SSP-</w:t>
      </w:r>
      <w:r w:rsidR="00F417D6">
        <w:rPr>
          <w:rFonts w:ascii="Tahoma" w:hAnsi="Tahoma" w:cs="Tahoma"/>
          <w:bCs/>
        </w:rPr>
        <w:t>001</w:t>
      </w:r>
      <w:r w:rsidR="00E924E7">
        <w:rPr>
          <w:rFonts w:ascii="Tahoma" w:hAnsi="Tahoma" w:cs="Tahoma"/>
          <w:bCs/>
        </w:rPr>
        <w:t>-1</w:t>
      </w:r>
      <w:r w:rsidR="00CC5991">
        <w:rPr>
          <w:rFonts w:ascii="Tahoma" w:hAnsi="Tahoma" w:cs="Tahoma"/>
          <w:bCs/>
        </w:rPr>
        <w:t>1</w:t>
      </w:r>
      <w:r w:rsidRPr="00EA5F44">
        <w:rPr>
          <w:rFonts w:ascii="Tahoma" w:hAnsi="Tahoma" w:cs="Tahoma"/>
          <w:bCs/>
        </w:rPr>
        <w:t xml:space="preserve">, publicada en el Periódico Oficial del Estado de Baja California, en el Diario “El Mexicano” y en el Sistema de Compras Gubernamentales el “Comprasbc” el día </w:t>
      </w:r>
      <w:r w:rsidR="00F417D6">
        <w:rPr>
          <w:rFonts w:ascii="Tahoma" w:hAnsi="Tahoma" w:cs="Tahoma"/>
          <w:bCs/>
        </w:rPr>
        <w:t>1</w:t>
      </w:r>
      <w:r w:rsidR="00CC5991">
        <w:rPr>
          <w:rFonts w:ascii="Tahoma" w:hAnsi="Tahoma" w:cs="Tahoma"/>
          <w:bCs/>
        </w:rPr>
        <w:t>7</w:t>
      </w:r>
      <w:r w:rsidRPr="00EA5F44">
        <w:rPr>
          <w:rFonts w:ascii="Tahoma" w:hAnsi="Tahoma" w:cs="Tahoma"/>
          <w:bCs/>
        </w:rPr>
        <w:t xml:space="preserve"> de </w:t>
      </w:r>
      <w:r w:rsidR="00CC5991">
        <w:rPr>
          <w:rFonts w:ascii="Tahoma" w:hAnsi="Tahoma" w:cs="Tahoma"/>
          <w:bCs/>
        </w:rPr>
        <w:t>Diciembre</w:t>
      </w:r>
      <w:r w:rsidRPr="00EA5F44">
        <w:rPr>
          <w:rFonts w:ascii="Tahoma" w:hAnsi="Tahoma" w:cs="Tahoma"/>
          <w:bCs/>
        </w:rPr>
        <w:t xml:space="preserve"> de</w:t>
      </w:r>
      <w:r w:rsidR="00F417D6">
        <w:rPr>
          <w:rFonts w:ascii="Tahoma" w:hAnsi="Tahoma" w:cs="Tahoma"/>
          <w:bCs/>
        </w:rPr>
        <w:t>l 20</w:t>
      </w:r>
      <w:r w:rsidR="00416FBE">
        <w:rPr>
          <w:rFonts w:ascii="Tahoma" w:hAnsi="Tahoma" w:cs="Tahoma"/>
          <w:bCs/>
        </w:rPr>
        <w:t>10</w:t>
      </w:r>
      <w:r w:rsidRPr="00EA5F44">
        <w:rPr>
          <w:rFonts w:ascii="Tahoma" w:hAnsi="Tahoma" w:cs="Tahoma"/>
          <w:bCs/>
        </w:rPr>
        <w:t xml:space="preserve"> referente a la Licitación Pública Regional </w:t>
      </w:r>
      <w:r w:rsidR="00CC5991" w:rsidRPr="00EA5F44">
        <w:rPr>
          <w:rFonts w:ascii="Tahoma" w:hAnsi="Tahoma" w:cs="Tahoma"/>
          <w:bCs/>
        </w:rPr>
        <w:t>número</w:t>
      </w:r>
      <w:r w:rsidR="00F417D6">
        <w:rPr>
          <w:rFonts w:ascii="Tahoma" w:hAnsi="Tahoma" w:cs="Tahoma"/>
          <w:bCs/>
        </w:rPr>
        <w:t>SSP-001-</w:t>
      </w:r>
      <w:r w:rsidR="00416FBE">
        <w:rPr>
          <w:rFonts w:ascii="Tahoma" w:hAnsi="Tahoma" w:cs="Tahoma"/>
          <w:bCs/>
        </w:rPr>
        <w:t>1</w:t>
      </w:r>
      <w:r w:rsidR="00CC5991">
        <w:rPr>
          <w:rFonts w:ascii="Tahoma" w:hAnsi="Tahoma" w:cs="Tahoma"/>
          <w:bCs/>
        </w:rPr>
        <w:t>1</w:t>
      </w:r>
      <w:r w:rsidRPr="00EA5F44">
        <w:rPr>
          <w:rFonts w:ascii="Tahoma" w:hAnsi="Tahoma" w:cs="Tahoma"/>
          <w:bCs/>
        </w:rPr>
        <w:t xml:space="preserve">, para </w:t>
      </w:r>
      <w:r w:rsidR="000E500B">
        <w:rPr>
          <w:rFonts w:ascii="Tahoma" w:hAnsi="Tahoma" w:cs="Tahoma"/>
          <w:bCs/>
        </w:rPr>
        <w:t>el</w:t>
      </w:r>
      <w:r w:rsidR="00F417D6" w:rsidRPr="00236799">
        <w:rPr>
          <w:rFonts w:ascii="Tahoma" w:hAnsi="Tahoma" w:cs="Tahoma"/>
          <w:b/>
          <w:i/>
        </w:rPr>
        <w:t>“Suministro de  Artículos para Unidades de Abastecimiento, de la Secretaría de Seguridad Pública del Estado de Baja California”.</w:t>
      </w:r>
      <w:r w:rsidR="00F417D6" w:rsidRPr="00EA5F44">
        <w:rPr>
          <w:rFonts w:ascii="Tahoma" w:hAnsi="Tahoma" w:cs="Tahoma"/>
          <w:bCs/>
        </w:rPr>
        <w:t xml:space="preserve"> con</w:t>
      </w:r>
      <w:r w:rsidRPr="00EA5F44">
        <w:rPr>
          <w:rFonts w:ascii="Tahoma" w:hAnsi="Tahoma" w:cs="Tahoma"/>
          <w:bCs/>
        </w:rPr>
        <w:t xml:space="preserve"> recursos propios de la dependencia solicitante autorizados en su presupuesto de egres</w:t>
      </w:r>
      <w:r w:rsidR="00F417D6">
        <w:rPr>
          <w:rFonts w:ascii="Tahoma" w:hAnsi="Tahoma" w:cs="Tahoma"/>
          <w:bCs/>
        </w:rPr>
        <w:t>os para el ejercicio fiscal 20</w:t>
      </w:r>
      <w:r w:rsidR="00416FBE">
        <w:rPr>
          <w:rFonts w:ascii="Tahoma" w:hAnsi="Tahoma" w:cs="Tahoma"/>
          <w:bCs/>
        </w:rPr>
        <w:t>1</w:t>
      </w:r>
      <w:r w:rsidR="00CC5991">
        <w:rPr>
          <w:rFonts w:ascii="Tahoma" w:hAnsi="Tahoma" w:cs="Tahoma"/>
          <w:bCs/>
        </w:rPr>
        <w:t>1</w:t>
      </w:r>
      <w:r w:rsidR="00416FBE">
        <w:rPr>
          <w:rFonts w:ascii="Tahoma" w:hAnsi="Tahoma" w:cs="Tahoma"/>
          <w:bCs/>
        </w:rPr>
        <w:t xml:space="preserve">; que se </w:t>
      </w:r>
      <w:r w:rsidR="00CC5991">
        <w:rPr>
          <w:rFonts w:ascii="Tahoma" w:hAnsi="Tahoma" w:cs="Tahoma"/>
          <w:bCs/>
        </w:rPr>
        <w:t>llevó</w:t>
      </w:r>
      <w:r w:rsidRPr="00EA5F44">
        <w:rPr>
          <w:rFonts w:ascii="Tahoma" w:hAnsi="Tahoma" w:cs="Tahoma"/>
          <w:bCs/>
        </w:rPr>
        <w:t xml:space="preserve"> a cabo </w:t>
      </w:r>
      <w:r w:rsidR="00416FBE">
        <w:rPr>
          <w:rFonts w:ascii="Tahoma" w:hAnsi="Tahoma" w:cs="Tahoma"/>
          <w:bCs/>
        </w:rPr>
        <w:t xml:space="preserve">la </w:t>
      </w:r>
      <w:r w:rsidR="00416FBE" w:rsidRPr="002A74A3">
        <w:rPr>
          <w:rFonts w:ascii="Tahoma" w:hAnsi="Tahoma" w:cs="Tahoma"/>
          <w:bCs/>
        </w:rPr>
        <w:t>Junta</w:t>
      </w:r>
      <w:r w:rsidRPr="002A74A3">
        <w:rPr>
          <w:rFonts w:ascii="Tahoma" w:hAnsi="Tahoma" w:cs="Tahoma"/>
          <w:bCs/>
        </w:rPr>
        <w:t xml:space="preserve"> de Acl</w:t>
      </w:r>
      <w:r w:rsidR="00F417D6" w:rsidRPr="002A74A3">
        <w:rPr>
          <w:rFonts w:ascii="Tahoma" w:hAnsi="Tahoma" w:cs="Tahoma"/>
          <w:bCs/>
        </w:rPr>
        <w:t xml:space="preserve">araciones celebradas los días </w:t>
      </w:r>
      <w:r w:rsidR="00416FBE" w:rsidRPr="002A74A3">
        <w:rPr>
          <w:rFonts w:ascii="Tahoma" w:hAnsi="Tahoma" w:cs="Tahoma"/>
          <w:bCs/>
        </w:rPr>
        <w:t>2</w:t>
      </w:r>
      <w:r w:rsidR="00CC5991" w:rsidRPr="002A74A3">
        <w:rPr>
          <w:rFonts w:ascii="Tahoma" w:hAnsi="Tahoma" w:cs="Tahoma"/>
          <w:bCs/>
        </w:rPr>
        <w:t>9</w:t>
      </w:r>
      <w:r w:rsidRPr="002A74A3">
        <w:rPr>
          <w:rFonts w:ascii="Tahoma" w:hAnsi="Tahoma" w:cs="Tahoma"/>
          <w:bCs/>
        </w:rPr>
        <w:t xml:space="preserve"> de </w:t>
      </w:r>
      <w:r w:rsidR="00CC5991" w:rsidRPr="002A74A3">
        <w:rPr>
          <w:rFonts w:ascii="Tahoma" w:hAnsi="Tahoma" w:cs="Tahoma"/>
          <w:bCs/>
        </w:rPr>
        <w:t>Diciembre</w:t>
      </w:r>
      <w:r w:rsidR="00F417D6" w:rsidRPr="002A74A3">
        <w:rPr>
          <w:rFonts w:ascii="Tahoma" w:hAnsi="Tahoma" w:cs="Tahoma"/>
          <w:bCs/>
        </w:rPr>
        <w:t xml:space="preserve"> de 20</w:t>
      </w:r>
      <w:r w:rsidR="00416FBE" w:rsidRPr="002A74A3">
        <w:rPr>
          <w:rFonts w:ascii="Tahoma" w:hAnsi="Tahoma" w:cs="Tahoma"/>
          <w:bCs/>
        </w:rPr>
        <w:t>10</w:t>
      </w:r>
      <w:r w:rsidRPr="002A74A3">
        <w:rPr>
          <w:rFonts w:ascii="Tahoma" w:hAnsi="Tahoma" w:cs="Tahoma"/>
          <w:bCs/>
        </w:rPr>
        <w:t xml:space="preserve">, así mismo notificando que solo </w:t>
      </w:r>
      <w:r w:rsidR="00B8744F" w:rsidRPr="002A74A3">
        <w:rPr>
          <w:rFonts w:ascii="Tahoma" w:hAnsi="Tahoma" w:cs="Tahoma"/>
          <w:bCs/>
        </w:rPr>
        <w:t>0</w:t>
      </w:r>
      <w:r w:rsidR="005D09DE" w:rsidRPr="002A74A3">
        <w:rPr>
          <w:rFonts w:ascii="Tahoma" w:hAnsi="Tahoma" w:cs="Tahoma"/>
          <w:bCs/>
        </w:rPr>
        <w:t>7</w:t>
      </w:r>
      <w:r w:rsidRPr="002A74A3">
        <w:rPr>
          <w:rFonts w:ascii="Tahoma" w:hAnsi="Tahoma" w:cs="Tahoma"/>
          <w:bCs/>
        </w:rPr>
        <w:t>(</w:t>
      </w:r>
      <w:r w:rsidR="005D09DE" w:rsidRPr="002A74A3">
        <w:rPr>
          <w:rFonts w:ascii="Tahoma" w:hAnsi="Tahoma" w:cs="Tahoma"/>
          <w:bCs/>
        </w:rPr>
        <w:t>siete</w:t>
      </w:r>
      <w:r w:rsidRPr="002A74A3">
        <w:rPr>
          <w:rFonts w:ascii="Tahoma" w:hAnsi="Tahoma" w:cs="Tahoma"/>
          <w:bCs/>
        </w:rPr>
        <w:t xml:space="preserve">) licitantes presentaron en tiempo y forma los sobres conteniendo sus proposiciones, </w:t>
      </w:r>
      <w:r w:rsidR="009F6D8D" w:rsidRPr="002A74A3">
        <w:rPr>
          <w:rFonts w:ascii="Tahoma" w:hAnsi="Tahoma" w:cs="Tahoma"/>
          <w:bCs/>
        </w:rPr>
        <w:t>los</w:t>
      </w:r>
      <w:r w:rsidRPr="002A74A3">
        <w:rPr>
          <w:rFonts w:ascii="Tahoma" w:hAnsi="Tahoma" w:cs="Tahoma"/>
          <w:bCs/>
        </w:rPr>
        <w:t xml:space="preserve"> cual</w:t>
      </w:r>
      <w:r w:rsidR="009F6D8D" w:rsidRPr="002A74A3">
        <w:rPr>
          <w:rFonts w:ascii="Tahoma" w:hAnsi="Tahoma" w:cs="Tahoma"/>
          <w:bCs/>
        </w:rPr>
        <w:t>es</w:t>
      </w:r>
      <w:r w:rsidR="002A74A3" w:rsidRPr="002A74A3">
        <w:rPr>
          <w:rFonts w:ascii="Tahoma" w:hAnsi="Tahoma" w:cs="Tahoma"/>
          <w:bCs/>
        </w:rPr>
        <w:t xml:space="preserve"> </w:t>
      </w:r>
      <w:r w:rsidR="009F6D8D" w:rsidRPr="002A74A3">
        <w:rPr>
          <w:rFonts w:ascii="Tahoma" w:hAnsi="Tahoma" w:cs="Tahoma"/>
          <w:bCs/>
        </w:rPr>
        <w:t>son</w:t>
      </w:r>
      <w:r w:rsidRPr="002A74A3">
        <w:rPr>
          <w:rFonts w:ascii="Tahoma" w:hAnsi="Tahoma" w:cs="Tahoma"/>
          <w:bCs/>
        </w:rPr>
        <w:t xml:space="preserve">: </w:t>
      </w:r>
      <w:r w:rsidR="005D09DE" w:rsidRPr="002A74A3">
        <w:rPr>
          <w:rFonts w:ascii="Tahoma" w:hAnsi="Tahoma" w:cs="Tahoma"/>
        </w:rPr>
        <w:t xml:space="preserve">JANISOURCE INDUSTRIAL S.A. DE C.V </w:t>
      </w:r>
      <w:r w:rsidR="00B8744F" w:rsidRPr="002A74A3">
        <w:rPr>
          <w:rFonts w:ascii="Tahoma" w:hAnsi="Tahoma" w:cs="Tahoma"/>
        </w:rPr>
        <w:t xml:space="preserve">, </w:t>
      </w:r>
      <w:r w:rsidR="005D09DE" w:rsidRPr="002A74A3">
        <w:rPr>
          <w:rFonts w:ascii="Tahoma" w:hAnsi="Tahoma" w:cs="Tahoma"/>
        </w:rPr>
        <w:t>AUTO</w:t>
      </w:r>
      <w:r w:rsidR="002A74A3">
        <w:rPr>
          <w:rFonts w:ascii="Tahoma" w:hAnsi="Tahoma" w:cs="Tahoma"/>
        </w:rPr>
        <w:t xml:space="preserve"> </w:t>
      </w:r>
      <w:r w:rsidR="005D09DE" w:rsidRPr="002A74A3">
        <w:rPr>
          <w:rFonts w:ascii="Tahoma" w:hAnsi="Tahoma" w:cs="Tahoma"/>
        </w:rPr>
        <w:t xml:space="preserve">PARTES CLUB S.A. DE C.V </w:t>
      </w:r>
      <w:r w:rsidR="00B8744F" w:rsidRPr="002A74A3">
        <w:rPr>
          <w:rFonts w:ascii="Tahoma" w:hAnsi="Tahoma" w:cs="Tahoma"/>
        </w:rPr>
        <w:t xml:space="preserve">, </w:t>
      </w:r>
      <w:r w:rsidR="005D09DE" w:rsidRPr="002A74A3">
        <w:rPr>
          <w:rFonts w:ascii="Tahoma" w:hAnsi="Tahoma" w:cs="Tahoma"/>
          <w:lang w:val="fr-FR"/>
        </w:rPr>
        <w:t>JUAN MANUEL DE LA TORRE CARDENAS</w:t>
      </w:r>
      <w:r w:rsidR="00B8744F" w:rsidRPr="002A74A3">
        <w:rPr>
          <w:rFonts w:ascii="Tahoma" w:hAnsi="Tahoma" w:cs="Tahoma"/>
        </w:rPr>
        <w:t xml:space="preserve">, </w:t>
      </w:r>
      <w:r w:rsidR="005D09DE" w:rsidRPr="002A74A3">
        <w:rPr>
          <w:rFonts w:ascii="Tahoma" w:hAnsi="Tahoma" w:cs="Tahoma"/>
        </w:rPr>
        <w:t>ROSA ISELA IBARRA CALDERA</w:t>
      </w:r>
      <w:r w:rsidR="00B8744F" w:rsidRPr="002A74A3">
        <w:rPr>
          <w:rFonts w:ascii="Tahoma" w:hAnsi="Tahoma" w:cs="Tahoma"/>
        </w:rPr>
        <w:t xml:space="preserve">, </w:t>
      </w:r>
      <w:r w:rsidR="005D09DE" w:rsidRPr="002A74A3">
        <w:rPr>
          <w:rFonts w:ascii="Tahoma" w:hAnsi="Tahoma" w:cs="Tahoma"/>
        </w:rPr>
        <w:t>DISTRIBUIDORA RUBIO DE B.C. S.A. DE C.V</w:t>
      </w:r>
      <w:r w:rsidR="00B8744F" w:rsidRPr="002A74A3">
        <w:rPr>
          <w:rFonts w:ascii="Tahoma" w:hAnsi="Tahoma" w:cs="Tahoma"/>
        </w:rPr>
        <w:t>.,</w:t>
      </w:r>
      <w:r w:rsidR="002A74A3" w:rsidRPr="002A74A3">
        <w:rPr>
          <w:rFonts w:ascii="Tahoma" w:hAnsi="Tahoma" w:cs="Tahoma"/>
        </w:rPr>
        <w:t xml:space="preserve"> MARIO ORDAZ LEON</w:t>
      </w:r>
      <w:r w:rsidR="005D09DE" w:rsidRPr="002A74A3">
        <w:rPr>
          <w:rFonts w:ascii="Tahoma" w:hAnsi="Tahoma" w:cs="Tahoma"/>
        </w:rPr>
        <w:t xml:space="preserve">., </w:t>
      </w:r>
      <w:r w:rsidR="002A74A3" w:rsidRPr="002A74A3">
        <w:rPr>
          <w:rFonts w:ascii="Tahoma" w:hAnsi="Tahoma" w:cs="Tahoma"/>
        </w:rPr>
        <w:t>JESUS ALEJANDRO SOLORZANO DIAZ.</w:t>
      </w:r>
    </w:p>
    <w:p w:rsidR="00EA5F44" w:rsidRPr="00EA5F44" w:rsidRDefault="00EA5F44" w:rsidP="00A81BEE">
      <w:pPr>
        <w:pStyle w:val="BodyText"/>
        <w:spacing w:line="360" w:lineRule="auto"/>
        <w:rPr>
          <w:b w:val="0"/>
          <w:bCs w:val="0"/>
          <w:lang w:val="fr-FR"/>
        </w:rPr>
      </w:pPr>
    </w:p>
    <w:p w:rsidR="00F06C13" w:rsidRDefault="006E7A6C" w:rsidP="008F0D0F">
      <w:pPr>
        <w:pStyle w:val="BodyText"/>
        <w:spacing w:line="360" w:lineRule="auto"/>
        <w:rPr>
          <w:b w:val="0"/>
        </w:rPr>
      </w:pPr>
      <w:r w:rsidRPr="00F34D5D">
        <w:rPr>
          <w:b w:val="0"/>
          <w:bCs w:val="0"/>
        </w:rPr>
        <w:t xml:space="preserve">Atendiendo a lo dispuesto en los </w:t>
      </w:r>
      <w:r w:rsidR="00BE349C" w:rsidRPr="00F34D5D">
        <w:rPr>
          <w:b w:val="0"/>
          <w:bCs w:val="0"/>
        </w:rPr>
        <w:t>Artículo</w:t>
      </w:r>
      <w:r w:rsidRPr="00F34D5D">
        <w:rPr>
          <w:b w:val="0"/>
          <w:bCs w:val="0"/>
        </w:rPr>
        <w:t>s</w:t>
      </w:r>
      <w:r w:rsidR="002973DD" w:rsidRPr="00F34D5D">
        <w:rPr>
          <w:b w:val="0"/>
          <w:bCs w:val="0"/>
        </w:rPr>
        <w:t xml:space="preserve">21 Fracción I, </w:t>
      </w:r>
      <w:r w:rsidR="00BE349C" w:rsidRPr="00F34D5D">
        <w:rPr>
          <w:b w:val="0"/>
          <w:bCs w:val="0"/>
        </w:rPr>
        <w:t xml:space="preserve">24 Fracción </w:t>
      </w:r>
      <w:r w:rsidR="00E8004B" w:rsidRPr="00F34D5D">
        <w:rPr>
          <w:b w:val="0"/>
          <w:bCs w:val="0"/>
        </w:rPr>
        <w:t>I</w:t>
      </w:r>
      <w:r w:rsidR="00BE349C" w:rsidRPr="00F34D5D">
        <w:rPr>
          <w:b w:val="0"/>
          <w:bCs w:val="0"/>
        </w:rPr>
        <w:t xml:space="preserve"> y 32 Fracci</w:t>
      </w:r>
      <w:r w:rsidR="00BE349C" w:rsidRPr="00F34D5D">
        <w:rPr>
          <w:rFonts w:ascii="Arial" w:hAnsi="Arial" w:cs="Arial"/>
          <w:b w:val="0"/>
          <w:bCs w:val="0"/>
        </w:rPr>
        <w:t>ó</w:t>
      </w:r>
      <w:r w:rsidR="00BE349C" w:rsidRPr="00F34D5D">
        <w:rPr>
          <w:b w:val="0"/>
          <w:bCs w:val="0"/>
        </w:rPr>
        <w:t>n I de la Ley de Adquisiciones, arrendamientos y servicios para el Estado de B</w:t>
      </w:r>
      <w:r w:rsidR="00BE349C" w:rsidRPr="0029266A">
        <w:rPr>
          <w:b w:val="0"/>
          <w:bCs w:val="0"/>
        </w:rPr>
        <w:t>aja California y Artículo 35 Fracción I de su Reglamento, se</w:t>
      </w:r>
      <w:r w:rsidR="00BE349C" w:rsidRPr="00F34D5D">
        <w:rPr>
          <w:b w:val="0"/>
          <w:bCs w:val="0"/>
        </w:rPr>
        <w:t xml:space="preserve"> procede al desarrollo del </w:t>
      </w:r>
      <w:r w:rsidR="00BE349C" w:rsidRPr="00F34D5D">
        <w:rPr>
          <w:b w:val="0"/>
        </w:rPr>
        <w:t>Acto de Presentación de Proposiciones y Apertura de Propuestas Técnicas, en los siguientes términos</w:t>
      </w:r>
      <w:bookmarkStart w:id="0" w:name="_GoBack"/>
      <w:bookmarkEnd w:id="0"/>
    </w:p>
    <w:p w:rsidR="00F06C13" w:rsidRDefault="00F06C13" w:rsidP="00A81BEE">
      <w:pPr>
        <w:pStyle w:val="BodyText2"/>
        <w:spacing w:line="360" w:lineRule="auto"/>
        <w:ind w:left="75"/>
        <w:jc w:val="center"/>
        <w:rPr>
          <w:b/>
        </w:rPr>
      </w:pPr>
    </w:p>
    <w:p w:rsidR="00B360BB" w:rsidRPr="00A81BEE" w:rsidRDefault="00B360BB" w:rsidP="00A81BEE">
      <w:pPr>
        <w:pStyle w:val="BodyText2"/>
        <w:spacing w:line="360" w:lineRule="auto"/>
        <w:ind w:left="75"/>
        <w:jc w:val="center"/>
        <w:rPr>
          <w:b/>
        </w:rPr>
      </w:pPr>
      <w:r w:rsidRPr="00A81BEE">
        <w:rPr>
          <w:b/>
        </w:rPr>
        <w:t>- -</w:t>
      </w:r>
      <w:r w:rsidRPr="00A81BEE">
        <w:rPr>
          <w:b/>
          <w:i/>
        </w:rPr>
        <w:t xml:space="preserve">PRESENTACION </w:t>
      </w:r>
      <w:r w:rsidR="00DC1F38" w:rsidRPr="00A81BEE">
        <w:rPr>
          <w:b/>
          <w:i/>
        </w:rPr>
        <w:t xml:space="preserve">DE PROPOSICIONES </w:t>
      </w:r>
      <w:r w:rsidRPr="00A81BEE">
        <w:rPr>
          <w:b/>
          <w:i/>
        </w:rPr>
        <w:t>Y APERTURA DE PROPUESTA TECNICA</w:t>
      </w:r>
      <w:r w:rsidR="00E8004B" w:rsidRPr="00A81BEE">
        <w:rPr>
          <w:b/>
        </w:rPr>
        <w:t xml:space="preserve"> - -</w:t>
      </w:r>
    </w:p>
    <w:p w:rsidR="00F06C13" w:rsidRDefault="00BE349C" w:rsidP="00A81BEE">
      <w:pPr>
        <w:spacing w:line="360" w:lineRule="auto"/>
        <w:jc w:val="both"/>
        <w:rPr>
          <w:rFonts w:ascii="Tahoma" w:hAnsi="Tahoma" w:cs="Tahoma"/>
        </w:rPr>
      </w:pPr>
      <w:r w:rsidRPr="00F34D5D">
        <w:rPr>
          <w:rFonts w:ascii="Tahoma" w:hAnsi="Tahoma" w:cs="Tahoma"/>
        </w:rPr>
        <w:t xml:space="preserve">De conformidad con el Artículo 32 Fracción I de la Ley de Adquisiciones, Arrendamientos y Servicios para el Estado de Baja California, así como la disposición </w:t>
      </w:r>
      <w:r w:rsidRPr="000764F2">
        <w:rPr>
          <w:rFonts w:ascii="Tahoma" w:hAnsi="Tahoma" w:cs="Tahoma"/>
        </w:rPr>
        <w:t>19.2</w:t>
      </w:r>
      <w:r w:rsidRPr="00F34D5D">
        <w:rPr>
          <w:rFonts w:ascii="Tahoma" w:hAnsi="Tahoma" w:cs="Tahoma"/>
        </w:rPr>
        <w:t xml:space="preserve"> de las Bases de Licitación, se procedió a la recepción de los sobres conteniendo las proposiciones de los licitantes, posteriormente se realizó la apertura de los sobres cerrados conteniendo las Propuestas Técnicas para su revisión preliminar de la documentación contenida en ellos </w:t>
      </w:r>
      <w:r w:rsidR="00E90F8D">
        <w:rPr>
          <w:rFonts w:ascii="Tahoma" w:hAnsi="Tahoma"/>
          <w:bCs/>
        </w:rPr>
        <w:t>de forma cuantitativa sin entrar al análisis detallado, lo cual lo realizara posteriormente este “</w:t>
      </w:r>
      <w:r w:rsidR="00DE7C81">
        <w:rPr>
          <w:rFonts w:ascii="Tahoma" w:hAnsi="Tahoma"/>
          <w:bCs/>
        </w:rPr>
        <w:t>Subc</w:t>
      </w:r>
      <w:r w:rsidR="00E90F8D">
        <w:rPr>
          <w:rFonts w:ascii="Tahoma" w:hAnsi="Tahoma"/>
          <w:bCs/>
        </w:rPr>
        <w:t>omité de Adquisiciones”</w:t>
      </w:r>
      <w:r w:rsidR="00E90F8D" w:rsidRPr="00435DDF">
        <w:rPr>
          <w:rFonts w:ascii="Tahoma" w:hAnsi="Tahoma"/>
          <w:bCs/>
        </w:rPr>
        <w:t xml:space="preserve"> de conformidad con la disposición</w:t>
      </w:r>
      <w:r w:rsidRPr="00F34D5D">
        <w:rPr>
          <w:rFonts w:ascii="Tahoma" w:hAnsi="Tahoma" w:cs="Tahoma"/>
        </w:rPr>
        <w:t xml:space="preserve"> 19.</w:t>
      </w:r>
      <w:r w:rsidR="00C70EAB">
        <w:rPr>
          <w:rFonts w:ascii="Tahoma" w:hAnsi="Tahoma" w:cs="Tahoma"/>
        </w:rPr>
        <w:t>4</w:t>
      </w:r>
      <w:r w:rsidRPr="00F34D5D">
        <w:rPr>
          <w:rFonts w:ascii="Tahoma" w:hAnsi="Tahoma" w:cs="Tahoma"/>
        </w:rPr>
        <w:t xml:space="preserve"> y 19.</w:t>
      </w:r>
      <w:r w:rsidR="00C70EAB">
        <w:rPr>
          <w:rFonts w:ascii="Tahoma" w:hAnsi="Tahoma" w:cs="Tahoma"/>
        </w:rPr>
        <w:t>5</w:t>
      </w:r>
      <w:r w:rsidRPr="00F34D5D">
        <w:rPr>
          <w:rFonts w:ascii="Tahoma" w:hAnsi="Tahoma" w:cs="Tahoma"/>
        </w:rPr>
        <w:t xml:space="preserve"> de las Bases de Licitaci</w:t>
      </w:r>
      <w:r w:rsidR="00E55895" w:rsidRPr="00F34D5D">
        <w:rPr>
          <w:rFonts w:ascii="Tahoma" w:hAnsi="Tahoma" w:cs="Tahoma"/>
        </w:rPr>
        <w:t>ó</w:t>
      </w:r>
      <w:r w:rsidRPr="00F34D5D">
        <w:rPr>
          <w:rFonts w:ascii="Tahoma" w:hAnsi="Tahoma" w:cs="Tahoma"/>
        </w:rPr>
        <w:t xml:space="preserve">n, rubricándose los documentos correspondientes a la </w:t>
      </w:r>
      <w:r w:rsidR="00E55895" w:rsidRPr="00F34D5D">
        <w:rPr>
          <w:rFonts w:ascii="Tahoma" w:hAnsi="Tahoma" w:cs="Tahoma"/>
        </w:rPr>
        <w:t>P</w:t>
      </w:r>
      <w:r w:rsidRPr="00F34D5D">
        <w:rPr>
          <w:rFonts w:ascii="Tahoma" w:hAnsi="Tahoma" w:cs="Tahoma"/>
        </w:rPr>
        <w:t xml:space="preserve">ropuesta </w:t>
      </w:r>
      <w:r w:rsidR="00E55895" w:rsidRPr="00F34D5D">
        <w:rPr>
          <w:rFonts w:ascii="Tahoma" w:hAnsi="Tahoma" w:cs="Tahoma"/>
        </w:rPr>
        <w:t>T</w:t>
      </w:r>
      <w:r w:rsidRPr="00F34D5D">
        <w:rPr>
          <w:rFonts w:ascii="Tahoma" w:hAnsi="Tahoma" w:cs="Tahoma"/>
        </w:rPr>
        <w:t xml:space="preserve">écnica por quienes </w:t>
      </w:r>
    </w:p>
    <w:p w:rsidR="00B360BB" w:rsidRPr="00F34D5D" w:rsidRDefault="00CC5991" w:rsidP="00A81BEE">
      <w:pPr>
        <w:spacing w:line="360" w:lineRule="auto"/>
        <w:jc w:val="both"/>
        <w:rPr>
          <w:rFonts w:ascii="Tahoma" w:hAnsi="Tahoma" w:cs="Tahoma"/>
        </w:rPr>
      </w:pPr>
      <w:r w:rsidRPr="00F34D5D">
        <w:rPr>
          <w:rFonts w:ascii="Tahoma" w:hAnsi="Tahoma" w:cs="Tahoma"/>
        </w:rPr>
        <w:t>Participaron</w:t>
      </w:r>
      <w:r w:rsidR="00BE349C" w:rsidRPr="00F34D5D">
        <w:rPr>
          <w:rFonts w:ascii="Tahoma" w:hAnsi="Tahoma" w:cs="Tahoma"/>
        </w:rPr>
        <w:t xml:space="preserve"> en el acto, asimismo se rubricaron los sobres cerrados que contienen las </w:t>
      </w:r>
      <w:r w:rsidR="00E55895" w:rsidRPr="00F34D5D">
        <w:rPr>
          <w:rFonts w:ascii="Tahoma" w:hAnsi="Tahoma" w:cs="Tahoma"/>
        </w:rPr>
        <w:t>P</w:t>
      </w:r>
      <w:r w:rsidR="00BE349C" w:rsidRPr="00F34D5D">
        <w:rPr>
          <w:rFonts w:ascii="Tahoma" w:hAnsi="Tahoma" w:cs="Tahoma"/>
        </w:rPr>
        <w:t xml:space="preserve">ropuestas </w:t>
      </w:r>
      <w:r w:rsidR="00E55895" w:rsidRPr="00F34D5D">
        <w:rPr>
          <w:rFonts w:ascii="Tahoma" w:hAnsi="Tahoma" w:cs="Tahoma"/>
        </w:rPr>
        <w:t>E</w:t>
      </w:r>
      <w:r w:rsidR="00BE349C" w:rsidRPr="00F34D5D">
        <w:rPr>
          <w:rFonts w:ascii="Tahoma" w:hAnsi="Tahoma" w:cs="Tahoma"/>
        </w:rPr>
        <w:t>conómicas, cont</w:t>
      </w:r>
      <w:r w:rsidR="00E55895" w:rsidRPr="00F34D5D">
        <w:rPr>
          <w:rFonts w:ascii="Tahoma" w:hAnsi="Tahoma" w:cs="Tahoma"/>
        </w:rPr>
        <w:t>á</w:t>
      </w:r>
      <w:r w:rsidR="00BE349C" w:rsidRPr="00F34D5D">
        <w:rPr>
          <w:rFonts w:ascii="Tahoma" w:hAnsi="Tahoma" w:cs="Tahoma"/>
        </w:rPr>
        <w:t>ndose con el cuadro comparativo de la documentaci</w:t>
      </w:r>
      <w:r w:rsidR="00E55895" w:rsidRPr="00F34D5D">
        <w:rPr>
          <w:rFonts w:ascii="Tahoma" w:hAnsi="Tahoma" w:cs="Tahoma"/>
        </w:rPr>
        <w:t>ó</w:t>
      </w:r>
      <w:r w:rsidR="00BE349C" w:rsidRPr="00F34D5D">
        <w:rPr>
          <w:rFonts w:ascii="Tahoma" w:hAnsi="Tahoma" w:cs="Tahoma"/>
        </w:rPr>
        <w:t>n t</w:t>
      </w:r>
      <w:r w:rsidR="00E55895" w:rsidRPr="00F34D5D">
        <w:rPr>
          <w:rFonts w:ascii="Tahoma" w:hAnsi="Tahoma" w:cs="Tahoma"/>
        </w:rPr>
        <w:t>é</w:t>
      </w:r>
      <w:r w:rsidR="00BE349C" w:rsidRPr="00F34D5D">
        <w:rPr>
          <w:rFonts w:ascii="Tahoma" w:hAnsi="Tahoma" w:cs="Tahoma"/>
        </w:rPr>
        <w:t>cnica presentada que se anexa a la presente como parte integrante de la misma.</w:t>
      </w:r>
    </w:p>
    <w:p w:rsidR="00F06C13" w:rsidRDefault="00F06C13" w:rsidP="00E90F8D">
      <w:pPr>
        <w:pStyle w:val="BodyText"/>
        <w:spacing w:line="360" w:lineRule="auto"/>
        <w:rPr>
          <w:b w:val="0"/>
        </w:rPr>
      </w:pPr>
    </w:p>
    <w:p w:rsidR="00B360BB" w:rsidRDefault="00E90F8D" w:rsidP="00E90F8D">
      <w:pPr>
        <w:pStyle w:val="BodyText"/>
        <w:spacing w:line="360" w:lineRule="auto"/>
        <w:rPr>
          <w:b w:val="0"/>
        </w:rPr>
      </w:pPr>
      <w:r w:rsidRPr="00E90F8D">
        <w:rPr>
          <w:b w:val="0"/>
        </w:rPr>
        <w:t xml:space="preserve">A continuación se indica el resultado de la revisión cuantitativa de la documentación contenida en el sobre de propuestas técnicas, aclarando que tanto las propuestas como la documentación presentada será revisada de manera detallada por el </w:t>
      </w:r>
      <w:r w:rsidR="00DE7C81">
        <w:rPr>
          <w:b w:val="0"/>
        </w:rPr>
        <w:t>Subc</w:t>
      </w:r>
      <w:r w:rsidRPr="00E90F8D">
        <w:rPr>
          <w:b w:val="0"/>
        </w:rPr>
        <w:t>omité de Adquisiciones a efecto de verificar la autenticidad de los documentos presentados para emitir con ello el fallo técnico de este “</w:t>
      </w:r>
      <w:r w:rsidR="00FB1A4F">
        <w:rPr>
          <w:b w:val="0"/>
        </w:rPr>
        <w:t>S</w:t>
      </w:r>
      <w:r w:rsidR="00DE7C81">
        <w:rPr>
          <w:b w:val="0"/>
        </w:rPr>
        <w:t>ubc</w:t>
      </w:r>
      <w:r w:rsidRPr="00E90F8D">
        <w:rPr>
          <w:b w:val="0"/>
        </w:rPr>
        <w:t>omité de Adquisiciones”</w:t>
      </w:r>
      <w:r w:rsidR="00BE349C" w:rsidRPr="00E90F8D">
        <w:rPr>
          <w:b w:val="0"/>
        </w:rPr>
        <w:t>:</w:t>
      </w:r>
    </w:p>
    <w:p w:rsidR="00B360BB" w:rsidRPr="00F34D5D" w:rsidRDefault="00B360BB" w:rsidP="008F0D0F">
      <w:pPr>
        <w:pStyle w:val="BodyText"/>
        <w:rPr>
          <w:b w:val="0"/>
        </w:rPr>
      </w:pPr>
    </w:p>
    <w:tbl>
      <w:tblPr>
        <w:tblW w:w="9122" w:type="dxa"/>
        <w:jc w:val="center"/>
        <w:tblInd w:w="22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4573"/>
        <w:gridCol w:w="4549"/>
      </w:tblGrid>
      <w:tr w:rsidR="00B360BB" w:rsidRPr="00F34D5D" w:rsidTr="00E46F96">
        <w:trPr>
          <w:trHeight w:val="660"/>
          <w:jc w:val="center"/>
        </w:trPr>
        <w:tc>
          <w:tcPr>
            <w:tcW w:w="4573" w:type="dxa"/>
            <w:tcBorders>
              <w:top w:val="single" w:sz="12" w:space="0" w:color="auto"/>
              <w:bottom w:val="double" w:sz="4" w:space="0" w:color="auto"/>
            </w:tcBorders>
            <w:shd w:val="clear" w:color="auto" w:fill="B3B3B3"/>
            <w:vAlign w:val="center"/>
          </w:tcPr>
          <w:p w:rsidR="00B360BB" w:rsidRPr="001D22C5" w:rsidRDefault="002D6CCE" w:rsidP="002D6656">
            <w:pPr>
              <w:jc w:val="center"/>
              <w:rPr>
                <w:rFonts w:ascii="Tahoma" w:hAnsi="Tahoma" w:cs="Tahoma"/>
                <w:b/>
                <w:lang w:val="en-US"/>
              </w:rPr>
            </w:pPr>
            <w:r w:rsidRPr="001D22C5">
              <w:rPr>
                <w:rFonts w:ascii="Tahoma" w:hAnsi="Tahoma" w:cs="Tahoma"/>
                <w:b/>
                <w:lang w:val="en-US"/>
              </w:rPr>
              <w:t>L I C I T A N T E</w:t>
            </w:r>
          </w:p>
        </w:tc>
        <w:tc>
          <w:tcPr>
            <w:tcW w:w="4549" w:type="dxa"/>
            <w:tcBorders>
              <w:top w:val="single" w:sz="12" w:space="0" w:color="auto"/>
              <w:bottom w:val="double" w:sz="4" w:space="0" w:color="auto"/>
            </w:tcBorders>
            <w:shd w:val="clear" w:color="auto" w:fill="B3B3B3"/>
            <w:vAlign w:val="center"/>
          </w:tcPr>
          <w:p w:rsidR="00B360BB" w:rsidRPr="001D22C5" w:rsidRDefault="002D6CCE" w:rsidP="00B360BB">
            <w:pPr>
              <w:jc w:val="center"/>
              <w:rPr>
                <w:rFonts w:ascii="Tahoma" w:hAnsi="Tahoma" w:cs="Tahoma"/>
                <w:b/>
              </w:rPr>
            </w:pPr>
            <w:r w:rsidRPr="001D22C5">
              <w:rPr>
                <w:rFonts w:ascii="Tahoma" w:hAnsi="Tahoma" w:cs="Tahoma"/>
                <w:b/>
              </w:rPr>
              <w:t xml:space="preserve">D O C U M E N T A C I Ó N  D E  </w:t>
            </w:r>
          </w:p>
          <w:p w:rsidR="00B360BB" w:rsidRPr="001D22C5" w:rsidRDefault="002D6CCE" w:rsidP="00B360BB">
            <w:pPr>
              <w:jc w:val="center"/>
              <w:rPr>
                <w:rFonts w:ascii="Tahoma" w:hAnsi="Tahoma" w:cs="Tahoma"/>
                <w:b/>
              </w:rPr>
            </w:pPr>
            <w:r w:rsidRPr="001D22C5">
              <w:rPr>
                <w:rFonts w:ascii="Tahoma" w:hAnsi="Tahoma" w:cs="Tahoma"/>
                <w:b/>
              </w:rPr>
              <w:t xml:space="preserve">P R O P U E S T A  T É C N I C A </w:t>
            </w:r>
          </w:p>
        </w:tc>
      </w:tr>
      <w:tr w:rsidR="006B779E" w:rsidRPr="00416FBE" w:rsidTr="00E46F96">
        <w:trPr>
          <w:trHeight w:val="690"/>
          <w:jc w:val="center"/>
        </w:trPr>
        <w:tc>
          <w:tcPr>
            <w:tcW w:w="4573" w:type="dxa"/>
            <w:tcBorders>
              <w:top w:val="single" w:sz="6" w:space="0" w:color="auto"/>
              <w:left w:val="single" w:sz="12" w:space="0" w:color="auto"/>
              <w:bottom w:val="single" w:sz="4" w:space="0" w:color="auto"/>
              <w:right w:val="single" w:sz="6" w:space="0" w:color="auto"/>
            </w:tcBorders>
            <w:vAlign w:val="center"/>
          </w:tcPr>
          <w:p w:rsidR="006B779E" w:rsidRPr="00CC5991" w:rsidRDefault="005917B2" w:rsidP="002D6656">
            <w:pPr>
              <w:rPr>
                <w:rFonts w:ascii="Tahoma" w:hAnsi="Tahoma" w:cs="Tahoma"/>
                <w:highlight w:val="yellow"/>
              </w:rPr>
            </w:pPr>
            <w:r w:rsidRPr="005917B2">
              <w:rPr>
                <w:rFonts w:ascii="Tahoma" w:hAnsi="Tahoma" w:cs="Tahoma"/>
              </w:rPr>
              <w:t>JANISOURCE INDUSTRIAL S.A. DE C.V</w:t>
            </w:r>
          </w:p>
        </w:tc>
        <w:tc>
          <w:tcPr>
            <w:tcW w:w="4549" w:type="dxa"/>
            <w:tcBorders>
              <w:top w:val="single" w:sz="6" w:space="0" w:color="auto"/>
              <w:left w:val="single" w:sz="6" w:space="0" w:color="auto"/>
              <w:bottom w:val="single" w:sz="4" w:space="0" w:color="auto"/>
              <w:right w:val="single" w:sz="12" w:space="0" w:color="auto"/>
            </w:tcBorders>
            <w:vAlign w:val="center"/>
          </w:tcPr>
          <w:p w:rsidR="006B779E" w:rsidRPr="008F0D0F" w:rsidRDefault="006B779E" w:rsidP="00D976F8">
            <w:pPr>
              <w:jc w:val="center"/>
              <w:rPr>
                <w:rFonts w:ascii="Tahoma" w:hAnsi="Tahoma" w:cs="Tahoma"/>
              </w:rPr>
            </w:pPr>
            <w:r w:rsidRPr="008F0D0F">
              <w:rPr>
                <w:rFonts w:ascii="Tahoma" w:hAnsi="Tahoma" w:cs="Tahoma"/>
              </w:rPr>
              <w:t>ACEPTADA PARA SU ANÁLISIS</w:t>
            </w:r>
          </w:p>
          <w:p w:rsidR="006B779E" w:rsidRPr="008F0D0F" w:rsidRDefault="006B779E" w:rsidP="00D976F8">
            <w:pPr>
              <w:jc w:val="center"/>
              <w:rPr>
                <w:rFonts w:ascii="Tahoma" w:hAnsi="Tahoma" w:cs="Tahoma"/>
              </w:rPr>
            </w:pPr>
          </w:p>
        </w:tc>
      </w:tr>
      <w:tr w:rsidR="00FB35CD" w:rsidRPr="00416FBE" w:rsidTr="00E46F96">
        <w:trPr>
          <w:trHeight w:val="525"/>
          <w:jc w:val="center"/>
        </w:trPr>
        <w:tc>
          <w:tcPr>
            <w:tcW w:w="4573" w:type="dxa"/>
            <w:tcBorders>
              <w:top w:val="single" w:sz="6" w:space="0" w:color="auto"/>
              <w:left w:val="single" w:sz="12" w:space="0" w:color="auto"/>
              <w:bottom w:val="single" w:sz="4" w:space="0" w:color="auto"/>
              <w:right w:val="single" w:sz="6" w:space="0" w:color="auto"/>
            </w:tcBorders>
            <w:vAlign w:val="center"/>
          </w:tcPr>
          <w:p w:rsidR="00FB35CD" w:rsidRPr="00CC5991" w:rsidRDefault="005917B2" w:rsidP="002D6656">
            <w:pPr>
              <w:rPr>
                <w:rFonts w:ascii="Tahoma" w:hAnsi="Tahoma" w:cs="Tahoma"/>
                <w:highlight w:val="yellow"/>
              </w:rPr>
            </w:pPr>
            <w:r w:rsidRPr="005917B2">
              <w:rPr>
                <w:rFonts w:ascii="Tahoma" w:hAnsi="Tahoma" w:cs="Tahoma"/>
              </w:rPr>
              <w:t>AUTO</w:t>
            </w:r>
            <w:r w:rsidR="002A74A3">
              <w:rPr>
                <w:rFonts w:ascii="Tahoma" w:hAnsi="Tahoma" w:cs="Tahoma"/>
              </w:rPr>
              <w:t xml:space="preserve"> </w:t>
            </w:r>
            <w:r w:rsidRPr="005917B2">
              <w:rPr>
                <w:rFonts w:ascii="Tahoma" w:hAnsi="Tahoma" w:cs="Tahoma"/>
              </w:rPr>
              <w:t>PARTES CLUB S.A. DE C.V</w:t>
            </w:r>
          </w:p>
        </w:tc>
        <w:tc>
          <w:tcPr>
            <w:tcW w:w="4549" w:type="dxa"/>
            <w:tcBorders>
              <w:top w:val="single" w:sz="6" w:space="0" w:color="auto"/>
              <w:left w:val="single" w:sz="6" w:space="0" w:color="auto"/>
              <w:bottom w:val="single" w:sz="4" w:space="0" w:color="auto"/>
              <w:right w:val="single" w:sz="12" w:space="0" w:color="auto"/>
            </w:tcBorders>
            <w:vAlign w:val="center"/>
          </w:tcPr>
          <w:p w:rsidR="00FB35CD" w:rsidRPr="008F0D0F" w:rsidRDefault="00B8744F" w:rsidP="00B8744F">
            <w:pPr>
              <w:jc w:val="center"/>
              <w:rPr>
                <w:rFonts w:ascii="Tahoma" w:hAnsi="Tahoma" w:cs="Tahoma"/>
                <w:b/>
              </w:rPr>
            </w:pPr>
            <w:r w:rsidRPr="008F0D0F">
              <w:rPr>
                <w:rFonts w:ascii="Tahoma" w:hAnsi="Tahoma" w:cs="Tahoma"/>
              </w:rPr>
              <w:t>ACEPTADA PARA SU ANÁLISIS</w:t>
            </w:r>
          </w:p>
        </w:tc>
      </w:tr>
      <w:tr w:rsidR="00FB35CD" w:rsidRPr="00416FBE" w:rsidTr="00E46F96">
        <w:trPr>
          <w:trHeight w:val="525"/>
          <w:jc w:val="center"/>
        </w:trPr>
        <w:tc>
          <w:tcPr>
            <w:tcW w:w="4573" w:type="dxa"/>
            <w:tcBorders>
              <w:top w:val="single" w:sz="6" w:space="0" w:color="auto"/>
              <w:left w:val="single" w:sz="12" w:space="0" w:color="auto"/>
              <w:bottom w:val="single" w:sz="4" w:space="0" w:color="auto"/>
              <w:right w:val="single" w:sz="6" w:space="0" w:color="auto"/>
            </w:tcBorders>
            <w:vAlign w:val="center"/>
          </w:tcPr>
          <w:p w:rsidR="00FB35CD" w:rsidRPr="00CC5991" w:rsidRDefault="005917B2" w:rsidP="002D6656">
            <w:pPr>
              <w:rPr>
                <w:rFonts w:ascii="Tahoma" w:hAnsi="Tahoma" w:cs="Tahoma"/>
                <w:highlight w:val="yellow"/>
                <w:lang w:val="fr-FR"/>
              </w:rPr>
            </w:pPr>
            <w:r w:rsidRPr="005917B2">
              <w:rPr>
                <w:rFonts w:ascii="Tahoma" w:hAnsi="Tahoma" w:cs="Tahoma"/>
                <w:lang w:val="fr-FR"/>
              </w:rPr>
              <w:t>JUAN MANUEL DE LA TORRE CARDENAS</w:t>
            </w:r>
          </w:p>
        </w:tc>
        <w:tc>
          <w:tcPr>
            <w:tcW w:w="4549" w:type="dxa"/>
            <w:tcBorders>
              <w:top w:val="single" w:sz="6" w:space="0" w:color="auto"/>
              <w:left w:val="single" w:sz="6" w:space="0" w:color="auto"/>
              <w:bottom w:val="single" w:sz="4" w:space="0" w:color="auto"/>
              <w:right w:val="single" w:sz="12" w:space="0" w:color="auto"/>
            </w:tcBorders>
            <w:vAlign w:val="center"/>
          </w:tcPr>
          <w:p w:rsidR="00FB35CD" w:rsidRPr="008F0D0F" w:rsidRDefault="00DD6F2A" w:rsidP="00DD6F2A">
            <w:pPr>
              <w:jc w:val="center"/>
              <w:rPr>
                <w:rFonts w:ascii="Tahoma" w:hAnsi="Tahoma" w:cs="Tahoma"/>
              </w:rPr>
            </w:pPr>
            <w:r w:rsidRPr="008F0D0F">
              <w:rPr>
                <w:rFonts w:ascii="Tahoma" w:hAnsi="Tahoma" w:cs="Tahoma"/>
              </w:rPr>
              <w:t>ACEPTADA PARA SU ANÁLISIS</w:t>
            </w:r>
          </w:p>
        </w:tc>
      </w:tr>
      <w:tr w:rsidR="00FB35CD" w:rsidRPr="00416FBE" w:rsidTr="00E46F96">
        <w:trPr>
          <w:trHeight w:val="525"/>
          <w:jc w:val="center"/>
        </w:trPr>
        <w:tc>
          <w:tcPr>
            <w:tcW w:w="4573" w:type="dxa"/>
            <w:tcBorders>
              <w:top w:val="single" w:sz="6" w:space="0" w:color="auto"/>
              <w:left w:val="single" w:sz="12" w:space="0" w:color="auto"/>
              <w:bottom w:val="single" w:sz="4" w:space="0" w:color="auto"/>
              <w:right w:val="single" w:sz="6" w:space="0" w:color="auto"/>
            </w:tcBorders>
            <w:vAlign w:val="center"/>
          </w:tcPr>
          <w:p w:rsidR="00FB35CD" w:rsidRPr="00CC5991" w:rsidRDefault="005917B2" w:rsidP="002D6656">
            <w:pPr>
              <w:rPr>
                <w:rFonts w:ascii="Tahoma" w:hAnsi="Tahoma" w:cs="Tahoma"/>
                <w:b/>
                <w:highlight w:val="yellow"/>
              </w:rPr>
            </w:pPr>
            <w:r w:rsidRPr="005917B2">
              <w:rPr>
                <w:rFonts w:ascii="Tahoma" w:hAnsi="Tahoma" w:cs="Tahoma"/>
              </w:rPr>
              <w:t>ROSA ISELA IBARRA CALDERA</w:t>
            </w:r>
          </w:p>
        </w:tc>
        <w:tc>
          <w:tcPr>
            <w:tcW w:w="4549" w:type="dxa"/>
            <w:tcBorders>
              <w:top w:val="single" w:sz="6" w:space="0" w:color="auto"/>
              <w:left w:val="single" w:sz="6" w:space="0" w:color="auto"/>
              <w:bottom w:val="single" w:sz="4" w:space="0" w:color="auto"/>
              <w:right w:val="single" w:sz="12" w:space="0" w:color="auto"/>
            </w:tcBorders>
            <w:vAlign w:val="center"/>
          </w:tcPr>
          <w:p w:rsidR="0072623B" w:rsidRPr="008F0D0F" w:rsidRDefault="0072623B" w:rsidP="0072623B">
            <w:pPr>
              <w:jc w:val="center"/>
              <w:rPr>
                <w:rFonts w:ascii="Tahoma" w:hAnsi="Tahoma" w:cs="Tahoma"/>
              </w:rPr>
            </w:pPr>
            <w:r w:rsidRPr="008F0D0F">
              <w:rPr>
                <w:rFonts w:ascii="Tahoma" w:hAnsi="Tahoma" w:cs="Tahoma"/>
              </w:rPr>
              <w:t>ACEPTADA PARA SU ANÁLISIS</w:t>
            </w:r>
          </w:p>
          <w:p w:rsidR="00FB35CD" w:rsidRPr="008F0D0F" w:rsidRDefault="00FB35CD" w:rsidP="002D6656">
            <w:pPr>
              <w:jc w:val="both"/>
              <w:rPr>
                <w:rFonts w:ascii="Tahoma" w:hAnsi="Tahoma" w:cs="Tahoma"/>
                <w:sz w:val="22"/>
                <w:szCs w:val="22"/>
              </w:rPr>
            </w:pPr>
          </w:p>
        </w:tc>
      </w:tr>
      <w:tr w:rsidR="00FB35CD" w:rsidRPr="00416FBE" w:rsidTr="00E46F96">
        <w:trPr>
          <w:trHeight w:val="525"/>
          <w:jc w:val="center"/>
        </w:trPr>
        <w:tc>
          <w:tcPr>
            <w:tcW w:w="4573" w:type="dxa"/>
            <w:tcBorders>
              <w:top w:val="single" w:sz="6" w:space="0" w:color="auto"/>
              <w:left w:val="single" w:sz="12" w:space="0" w:color="auto"/>
              <w:bottom w:val="single" w:sz="4" w:space="0" w:color="auto"/>
              <w:right w:val="single" w:sz="6" w:space="0" w:color="auto"/>
            </w:tcBorders>
            <w:vAlign w:val="center"/>
          </w:tcPr>
          <w:p w:rsidR="00FB35CD" w:rsidRPr="00CC5991" w:rsidRDefault="00DD6F2A" w:rsidP="002D6656">
            <w:pPr>
              <w:rPr>
                <w:rFonts w:ascii="Tahoma" w:hAnsi="Tahoma" w:cs="Tahoma"/>
                <w:b/>
                <w:highlight w:val="yellow"/>
              </w:rPr>
            </w:pPr>
            <w:r w:rsidRPr="005917B2">
              <w:rPr>
                <w:rFonts w:ascii="Tahoma" w:hAnsi="Tahoma" w:cs="Tahoma"/>
              </w:rPr>
              <w:t>DISTRIBUIDORA RUBIO DE B.C. S.A. DE C.V</w:t>
            </w:r>
          </w:p>
        </w:tc>
        <w:tc>
          <w:tcPr>
            <w:tcW w:w="4549" w:type="dxa"/>
            <w:tcBorders>
              <w:top w:val="single" w:sz="6" w:space="0" w:color="auto"/>
              <w:left w:val="single" w:sz="6" w:space="0" w:color="auto"/>
              <w:bottom w:val="single" w:sz="4" w:space="0" w:color="auto"/>
              <w:right w:val="single" w:sz="12" w:space="0" w:color="auto"/>
            </w:tcBorders>
            <w:vAlign w:val="center"/>
          </w:tcPr>
          <w:p w:rsidR="00FB35CD" w:rsidRPr="008F0D0F" w:rsidRDefault="00FB35CD" w:rsidP="00AF6591">
            <w:pPr>
              <w:jc w:val="center"/>
              <w:rPr>
                <w:rFonts w:ascii="Tahoma" w:hAnsi="Tahoma" w:cs="Tahoma"/>
              </w:rPr>
            </w:pPr>
            <w:r w:rsidRPr="008F0D0F">
              <w:rPr>
                <w:rFonts w:ascii="Tahoma" w:hAnsi="Tahoma" w:cs="Tahoma"/>
              </w:rPr>
              <w:t>ACEPTADA PARA SU ANÁLISIS</w:t>
            </w:r>
          </w:p>
          <w:p w:rsidR="00FB35CD" w:rsidRPr="008F0D0F" w:rsidRDefault="00FB35CD" w:rsidP="00AF6591">
            <w:pPr>
              <w:jc w:val="center"/>
              <w:rPr>
                <w:rFonts w:ascii="Tahoma" w:hAnsi="Tahoma" w:cs="Tahoma"/>
              </w:rPr>
            </w:pPr>
          </w:p>
        </w:tc>
      </w:tr>
      <w:tr w:rsidR="00FB35CD" w:rsidRPr="00416FBE" w:rsidTr="00DD6F2A">
        <w:trPr>
          <w:trHeight w:val="597"/>
          <w:jc w:val="center"/>
        </w:trPr>
        <w:tc>
          <w:tcPr>
            <w:tcW w:w="4573" w:type="dxa"/>
            <w:tcBorders>
              <w:top w:val="single" w:sz="6" w:space="0" w:color="auto"/>
              <w:left w:val="single" w:sz="12" w:space="0" w:color="auto"/>
              <w:bottom w:val="single" w:sz="6" w:space="0" w:color="auto"/>
              <w:right w:val="single" w:sz="6" w:space="0" w:color="auto"/>
            </w:tcBorders>
            <w:vAlign w:val="center"/>
          </w:tcPr>
          <w:p w:rsidR="00FB35CD" w:rsidRPr="00CC5991" w:rsidRDefault="00DD6F2A" w:rsidP="002D6656">
            <w:pPr>
              <w:rPr>
                <w:rFonts w:ascii="Tahoma" w:hAnsi="Tahoma" w:cs="Tahoma"/>
                <w:b/>
                <w:highlight w:val="yellow"/>
              </w:rPr>
            </w:pPr>
            <w:r w:rsidRPr="00DD6F2A">
              <w:rPr>
                <w:rFonts w:ascii="Tahoma" w:hAnsi="Tahoma" w:cs="Tahoma"/>
              </w:rPr>
              <w:t>MARIO ORDAZ LEON</w:t>
            </w:r>
          </w:p>
        </w:tc>
        <w:tc>
          <w:tcPr>
            <w:tcW w:w="4549" w:type="dxa"/>
            <w:tcBorders>
              <w:top w:val="single" w:sz="6" w:space="0" w:color="auto"/>
              <w:left w:val="single" w:sz="6" w:space="0" w:color="auto"/>
              <w:bottom w:val="single" w:sz="6" w:space="0" w:color="auto"/>
              <w:right w:val="single" w:sz="12" w:space="0" w:color="auto"/>
            </w:tcBorders>
            <w:vAlign w:val="center"/>
          </w:tcPr>
          <w:p w:rsidR="00FB35CD" w:rsidRPr="008F0D0F" w:rsidRDefault="00FB35CD" w:rsidP="00D976F8">
            <w:pPr>
              <w:jc w:val="center"/>
              <w:rPr>
                <w:rFonts w:ascii="Tahoma" w:hAnsi="Tahoma" w:cs="Tahoma"/>
              </w:rPr>
            </w:pPr>
            <w:r w:rsidRPr="008F0D0F">
              <w:rPr>
                <w:rFonts w:ascii="Tahoma" w:hAnsi="Tahoma" w:cs="Tahoma"/>
              </w:rPr>
              <w:t>ACEPTADA PARA SU ANÁLISIS</w:t>
            </w:r>
          </w:p>
          <w:p w:rsidR="00FB35CD" w:rsidRPr="008F0D0F" w:rsidRDefault="00FB35CD" w:rsidP="0072623B">
            <w:pPr>
              <w:jc w:val="center"/>
              <w:rPr>
                <w:rFonts w:ascii="Tahoma" w:hAnsi="Tahoma" w:cs="Tahoma"/>
              </w:rPr>
            </w:pPr>
          </w:p>
        </w:tc>
      </w:tr>
      <w:tr w:rsidR="00DD6F2A" w:rsidRPr="00416FBE" w:rsidTr="00E46F96">
        <w:trPr>
          <w:trHeight w:val="597"/>
          <w:jc w:val="center"/>
        </w:trPr>
        <w:tc>
          <w:tcPr>
            <w:tcW w:w="4573" w:type="dxa"/>
            <w:tcBorders>
              <w:top w:val="single" w:sz="6" w:space="0" w:color="auto"/>
              <w:left w:val="single" w:sz="12" w:space="0" w:color="auto"/>
              <w:bottom w:val="single" w:sz="4" w:space="0" w:color="auto"/>
              <w:right w:val="single" w:sz="6" w:space="0" w:color="auto"/>
            </w:tcBorders>
            <w:vAlign w:val="center"/>
          </w:tcPr>
          <w:p w:rsidR="00DD6F2A" w:rsidRPr="00DD6F2A" w:rsidRDefault="00DD6F2A" w:rsidP="002D6656">
            <w:pPr>
              <w:rPr>
                <w:rFonts w:ascii="Tahoma" w:hAnsi="Tahoma" w:cs="Tahoma"/>
              </w:rPr>
            </w:pPr>
            <w:r w:rsidRPr="00DD6F2A">
              <w:rPr>
                <w:rFonts w:ascii="Tahoma" w:hAnsi="Tahoma" w:cs="Tahoma"/>
              </w:rPr>
              <w:t>JESUS ALEJANDRO SOLORZANO DIAZ</w:t>
            </w:r>
          </w:p>
        </w:tc>
        <w:tc>
          <w:tcPr>
            <w:tcW w:w="4549" w:type="dxa"/>
            <w:tcBorders>
              <w:top w:val="single" w:sz="6" w:space="0" w:color="auto"/>
              <w:left w:val="single" w:sz="6" w:space="0" w:color="auto"/>
              <w:bottom w:val="single" w:sz="4" w:space="0" w:color="auto"/>
              <w:right w:val="single" w:sz="12" w:space="0" w:color="auto"/>
            </w:tcBorders>
            <w:vAlign w:val="center"/>
          </w:tcPr>
          <w:p w:rsidR="003E103E" w:rsidRPr="008F0D0F" w:rsidRDefault="003E103E" w:rsidP="003E103E">
            <w:pPr>
              <w:jc w:val="center"/>
              <w:rPr>
                <w:rFonts w:ascii="Tahoma" w:hAnsi="Tahoma" w:cs="Tahoma"/>
                <w:b/>
              </w:rPr>
            </w:pPr>
            <w:r w:rsidRPr="008F0D0F">
              <w:rPr>
                <w:rFonts w:ascii="Tahoma" w:hAnsi="Tahoma" w:cs="Tahoma"/>
                <w:b/>
              </w:rPr>
              <w:t>NO SE ACEPTA PARA SU ANALISIS</w:t>
            </w:r>
          </w:p>
          <w:p w:rsidR="003E103E" w:rsidRPr="008F0D0F" w:rsidRDefault="003E103E" w:rsidP="003E103E">
            <w:pPr>
              <w:jc w:val="center"/>
              <w:rPr>
                <w:rFonts w:ascii="Tahoma" w:hAnsi="Tahoma" w:cs="Tahoma"/>
                <w:b/>
              </w:rPr>
            </w:pPr>
          </w:p>
          <w:p w:rsidR="003E103E" w:rsidRPr="008F0D0F" w:rsidRDefault="003E103E" w:rsidP="008F0D0F">
            <w:pPr>
              <w:jc w:val="both"/>
              <w:rPr>
                <w:rFonts w:ascii="Tahoma" w:hAnsi="Tahoma" w:cs="Tahoma"/>
              </w:rPr>
            </w:pPr>
            <w:r w:rsidRPr="008F0D0F">
              <w:rPr>
                <w:rFonts w:ascii="Tahoma" w:hAnsi="Tahoma" w:cs="Tahoma"/>
              </w:rPr>
              <w:t>Por no cumplir con lo solicitado en las bases de licitación en lo relativo al numeral 8.1 punto E, toda vez que no exhibe para acreditar</w:t>
            </w:r>
            <w:r w:rsidR="008F0D0F">
              <w:rPr>
                <w:rFonts w:ascii="Tahoma" w:hAnsi="Tahoma" w:cs="Tahoma"/>
              </w:rPr>
              <w:t xml:space="preserve"> su residencia dentro del Estado de Baja California, los documentos que se indican, siendo estos para acreditar</w:t>
            </w:r>
            <w:r w:rsidRPr="008F0D0F">
              <w:rPr>
                <w:rFonts w:ascii="Tahoma" w:hAnsi="Tahoma" w:cs="Tahoma"/>
              </w:rPr>
              <w:t xml:space="preserve"> oficina matriz inciso A, Copia legible del alta ante la Secretaria de Hacienda y </w:t>
            </w:r>
            <w:r w:rsidR="008F0D0F" w:rsidRPr="008F0D0F">
              <w:rPr>
                <w:rFonts w:ascii="Tahoma" w:hAnsi="Tahoma" w:cs="Tahoma"/>
              </w:rPr>
              <w:t>Crédito</w:t>
            </w:r>
            <w:r w:rsidRPr="008F0D0F">
              <w:rPr>
                <w:rFonts w:ascii="Tahoma" w:hAnsi="Tahoma" w:cs="Tahoma"/>
              </w:rPr>
              <w:t xml:space="preserve"> Publico en donde se acredite su domicilio., y para oficina sucursal inciso </w:t>
            </w:r>
            <w:r w:rsidR="008F0D0F">
              <w:rPr>
                <w:rFonts w:ascii="Tahoma" w:hAnsi="Tahoma" w:cs="Tahoma"/>
              </w:rPr>
              <w:t>A</w:t>
            </w:r>
            <w:r w:rsidRPr="008F0D0F">
              <w:rPr>
                <w:rFonts w:ascii="Tahoma" w:hAnsi="Tahoma" w:cs="Tahoma"/>
              </w:rPr>
              <w:t xml:space="preserve">, </w:t>
            </w:r>
            <w:r w:rsidR="008F0D0F" w:rsidRPr="008F0D0F">
              <w:rPr>
                <w:rFonts w:ascii="Tahoma" w:hAnsi="Tahoma" w:cs="Tahoma"/>
              </w:rPr>
              <w:t>Copia legible del alta ante la Secretaria de Hacienda y Crédito Público en donde se acredite su domicilio., por lo que se desecha su propuesta de conformidad con el Articulo 33 de la Ley de Adquisiciones, Arrendamientos y Servicios para el Estado de Baja California y el articulo 35 primera etapa inciso A del reglamento de la citada Ley</w:t>
            </w:r>
          </w:p>
        </w:tc>
      </w:tr>
    </w:tbl>
    <w:p w:rsidR="00B360BB" w:rsidRDefault="00B360BB" w:rsidP="00B360BB">
      <w:pPr>
        <w:spacing w:line="360" w:lineRule="auto"/>
        <w:jc w:val="both"/>
        <w:rPr>
          <w:rFonts w:ascii="Tahoma" w:hAnsi="Tahoma" w:cs="Tahoma"/>
        </w:rPr>
      </w:pPr>
    </w:p>
    <w:p w:rsidR="002A74A3" w:rsidRDefault="002A74A3" w:rsidP="00B360BB">
      <w:pPr>
        <w:spacing w:line="360" w:lineRule="auto"/>
        <w:jc w:val="both"/>
        <w:rPr>
          <w:rFonts w:ascii="Tahoma" w:hAnsi="Tahoma" w:cs="Tahoma"/>
        </w:rPr>
      </w:pPr>
    </w:p>
    <w:p w:rsidR="002A74A3" w:rsidRDefault="002A74A3" w:rsidP="00B360BB">
      <w:pPr>
        <w:spacing w:line="360" w:lineRule="auto"/>
        <w:jc w:val="both"/>
        <w:rPr>
          <w:rFonts w:ascii="Tahoma" w:hAnsi="Tahoma" w:cs="Tahoma"/>
        </w:rPr>
      </w:pPr>
    </w:p>
    <w:p w:rsidR="001D22C5" w:rsidRPr="00F34D5D" w:rsidRDefault="001D22C5" w:rsidP="00B360BB">
      <w:pPr>
        <w:spacing w:line="360" w:lineRule="auto"/>
        <w:jc w:val="both"/>
        <w:rPr>
          <w:rFonts w:ascii="Tahoma" w:hAnsi="Tahoma" w:cs="Tahoma"/>
        </w:rPr>
      </w:pPr>
    </w:p>
    <w:p w:rsidR="00B360BB" w:rsidRPr="00F34D5D" w:rsidRDefault="00E55895" w:rsidP="00A81BEE">
      <w:pPr>
        <w:pStyle w:val="BodyText2"/>
        <w:spacing w:line="360" w:lineRule="auto"/>
        <w:ind w:left="75"/>
        <w:rPr>
          <w:bCs/>
        </w:rPr>
      </w:pPr>
      <w:r w:rsidRPr="00F34D5D">
        <w:t>La documentación técnica quedará bajo la responsabilidad de la dependencia solicitante para su análisis y evaluación detallada correspondiente, que permita al “</w:t>
      </w:r>
      <w:r w:rsidR="00DE7C81">
        <w:t>Subc</w:t>
      </w:r>
      <w:r w:rsidRPr="00F34D5D">
        <w:t>omité de Adquisiciones” emitir el Dictamen y Fallo Técnico respectivo, quedando la documentación administrativa relativa al presente procedimiento de contratación en poder del “</w:t>
      </w:r>
      <w:r w:rsidR="00DE7C81">
        <w:t>Subc</w:t>
      </w:r>
      <w:r w:rsidRPr="00F34D5D">
        <w:t>omité de Adquisiciones” para su análisis y revisión detallada, para posteriormente emitir el Dictamen y Fallo antes mencionado. As</w:t>
      </w:r>
      <w:r w:rsidR="00FB0020" w:rsidRPr="00F34D5D">
        <w:t>i</w:t>
      </w:r>
      <w:r w:rsidRPr="00F34D5D">
        <w:t>mismo quedará en poder del “</w:t>
      </w:r>
      <w:r w:rsidR="00DE7C81">
        <w:t>Subc</w:t>
      </w:r>
      <w:r w:rsidRPr="00F34D5D">
        <w:t>omité de Adquisiciones” los sobres cerrados de los licitantes que contienen las Propuestas Económicas.</w:t>
      </w:r>
    </w:p>
    <w:p w:rsidR="00E06E9F" w:rsidRPr="00F34D5D" w:rsidRDefault="00E06E9F" w:rsidP="00A81BEE">
      <w:pPr>
        <w:pStyle w:val="BodyText2"/>
        <w:spacing w:line="360" w:lineRule="auto"/>
        <w:ind w:left="75"/>
        <w:rPr>
          <w:bCs/>
        </w:rPr>
      </w:pPr>
    </w:p>
    <w:p w:rsidR="00E06E9F" w:rsidRPr="00F34D5D" w:rsidRDefault="00E55895" w:rsidP="00C97FFB">
      <w:pPr>
        <w:pStyle w:val="BodyText2"/>
        <w:spacing w:line="360" w:lineRule="auto"/>
        <w:ind w:left="75"/>
        <w:rPr>
          <w:bCs/>
        </w:rPr>
      </w:pPr>
      <w:r w:rsidRPr="00F34D5D">
        <w:t>Se cita a los presentes a ésta</w:t>
      </w:r>
      <w:r w:rsidR="00040183" w:rsidRPr="00F34D5D">
        <w:t xml:space="preserve"> misma sala de la juntas de la</w:t>
      </w:r>
      <w:r w:rsidR="00DE7C81">
        <w:t xml:space="preserve"> Subsecretaria del Sistema Estatal Penitenciario</w:t>
      </w:r>
      <w:r w:rsidRPr="00F34D5D">
        <w:t xml:space="preserve">, a las </w:t>
      </w:r>
      <w:r w:rsidR="00416FBE">
        <w:t>12:</w:t>
      </w:r>
      <w:r w:rsidRPr="00F34D5D">
        <w:t xml:space="preserve">00 horas del día </w:t>
      </w:r>
      <w:r w:rsidR="00CC5991">
        <w:t>13</w:t>
      </w:r>
      <w:r w:rsidR="00E60172">
        <w:t xml:space="preserve"> </w:t>
      </w:r>
      <w:r w:rsidRPr="00F34D5D">
        <w:t xml:space="preserve">de </w:t>
      </w:r>
      <w:r w:rsidR="00CC5991">
        <w:t>Enero</w:t>
      </w:r>
      <w:r w:rsidRPr="00F34D5D">
        <w:t xml:space="preserve"> del presente año para dar a conocer el resultado técnico de la revisión detallada de la documentación técnica presentada, y emitir el </w:t>
      </w:r>
      <w:r w:rsidR="00FB0020" w:rsidRPr="00F34D5D">
        <w:t>F</w:t>
      </w:r>
      <w:r w:rsidRPr="00F34D5D">
        <w:t xml:space="preserve">allo </w:t>
      </w:r>
      <w:r w:rsidR="00FB0020" w:rsidRPr="00F34D5D">
        <w:t>T</w:t>
      </w:r>
      <w:r w:rsidRPr="00F34D5D">
        <w:t xml:space="preserve">écnico del </w:t>
      </w:r>
      <w:r w:rsidR="00FB0020" w:rsidRPr="00F34D5D">
        <w:t>“</w:t>
      </w:r>
      <w:r w:rsidR="00DE7C81">
        <w:t>Subc</w:t>
      </w:r>
      <w:r w:rsidRPr="00F34D5D">
        <w:t xml:space="preserve">omité de </w:t>
      </w:r>
      <w:r w:rsidR="00FB0020" w:rsidRPr="00F34D5D">
        <w:t>A</w:t>
      </w:r>
      <w:r w:rsidRPr="00F34D5D">
        <w:t>dquisiciones</w:t>
      </w:r>
      <w:r w:rsidR="00FB0020" w:rsidRPr="00F34D5D">
        <w:t>”</w:t>
      </w:r>
      <w:r w:rsidRPr="00F34D5D">
        <w:t>, as</w:t>
      </w:r>
      <w:r w:rsidR="00FB0020" w:rsidRPr="00F34D5D">
        <w:t>i</w:t>
      </w:r>
      <w:r w:rsidRPr="00F34D5D">
        <w:t xml:space="preserve">mismo se procederá a la apertura de los sobres conteniendo las </w:t>
      </w:r>
      <w:r w:rsidR="00FB0020" w:rsidRPr="00F34D5D">
        <w:t>P</w:t>
      </w:r>
      <w:r w:rsidRPr="00F34D5D">
        <w:t xml:space="preserve">ropuestas </w:t>
      </w:r>
      <w:r w:rsidR="00FB0020" w:rsidRPr="00F34D5D">
        <w:t>E</w:t>
      </w:r>
      <w:r w:rsidRPr="00F34D5D">
        <w:t xml:space="preserve">conómicas de los licitantes cuya </w:t>
      </w:r>
      <w:r w:rsidR="00FB0020" w:rsidRPr="00F34D5D">
        <w:t>P</w:t>
      </w:r>
      <w:r w:rsidRPr="00F34D5D">
        <w:t xml:space="preserve">ropuesta </w:t>
      </w:r>
      <w:r w:rsidR="00FB0020" w:rsidRPr="00F34D5D">
        <w:t>T</w:t>
      </w:r>
      <w:r w:rsidRPr="00F34D5D">
        <w:t>écnica haya sido aceptada</w:t>
      </w:r>
      <w:r w:rsidR="00F552CB">
        <w:t>.</w:t>
      </w:r>
    </w:p>
    <w:p w:rsidR="000C6EFC" w:rsidRPr="00F34D5D" w:rsidRDefault="000C6EFC" w:rsidP="00A81BEE">
      <w:pPr>
        <w:pStyle w:val="BodyText2"/>
        <w:spacing w:line="360" w:lineRule="auto"/>
        <w:rPr>
          <w:bCs/>
          <w:iCs/>
        </w:rPr>
      </w:pPr>
    </w:p>
    <w:p w:rsidR="001D22C5" w:rsidRDefault="00FB0020" w:rsidP="00A81BEE">
      <w:pPr>
        <w:pStyle w:val="BodyText2"/>
        <w:spacing w:line="360" w:lineRule="auto"/>
        <w:rPr>
          <w:bCs/>
          <w:iCs/>
        </w:rPr>
      </w:pPr>
      <w:r w:rsidRPr="00F34D5D">
        <w:rPr>
          <w:bCs/>
          <w:iCs/>
        </w:rPr>
        <w:t>No habiendo asuntos pendientes por desahogar y agotado lo que fue el orden del día el Presidente clausura la presente sesión el mismo día en que inicio, agradeciendo a los demás miembros del “</w:t>
      </w:r>
      <w:r w:rsidR="006F0506">
        <w:rPr>
          <w:bCs/>
          <w:iCs/>
        </w:rPr>
        <w:t>Subc</w:t>
      </w:r>
      <w:r w:rsidRPr="00F34D5D">
        <w:rPr>
          <w:bCs/>
          <w:iCs/>
        </w:rPr>
        <w:t>omité de Adquisiciones”</w:t>
      </w:r>
      <w:r w:rsidR="00F93148">
        <w:rPr>
          <w:bCs/>
          <w:iCs/>
        </w:rPr>
        <w:t>,</w:t>
      </w:r>
      <w:r w:rsidRPr="00F34D5D">
        <w:rPr>
          <w:bCs/>
          <w:iCs/>
        </w:rPr>
        <w:t xml:space="preserve"> así como a los licitantes presentes su participación.</w:t>
      </w:r>
    </w:p>
    <w:p w:rsidR="002A74A3" w:rsidRDefault="002A74A3" w:rsidP="008F0D0F">
      <w:pPr>
        <w:pStyle w:val="BodyText3"/>
        <w:jc w:val="left"/>
        <w:rPr>
          <w:b w:val="0"/>
          <w:sz w:val="24"/>
        </w:rPr>
      </w:pPr>
    </w:p>
    <w:p w:rsidR="002A74A3" w:rsidRDefault="002A74A3" w:rsidP="0029266A">
      <w:pPr>
        <w:pStyle w:val="BodyText3"/>
        <w:rPr>
          <w:b w:val="0"/>
          <w:sz w:val="24"/>
        </w:rPr>
      </w:pPr>
    </w:p>
    <w:p w:rsidR="002A74A3" w:rsidRDefault="002A74A3" w:rsidP="0029266A">
      <w:pPr>
        <w:pStyle w:val="BodyText3"/>
        <w:rPr>
          <w:b w:val="0"/>
          <w:sz w:val="24"/>
        </w:rPr>
      </w:pPr>
    </w:p>
    <w:p w:rsidR="0029266A" w:rsidRDefault="0029266A" w:rsidP="0029266A">
      <w:pPr>
        <w:pStyle w:val="BodyText3"/>
        <w:rPr>
          <w:b w:val="0"/>
          <w:sz w:val="24"/>
        </w:rPr>
      </w:pPr>
    </w:p>
    <w:p w:rsidR="0029266A" w:rsidRDefault="0029266A" w:rsidP="0029266A">
      <w:pPr>
        <w:pStyle w:val="BodyText3"/>
        <w:rPr>
          <w:b w:val="0"/>
          <w:sz w:val="24"/>
        </w:rPr>
      </w:pPr>
    </w:p>
    <w:p w:rsidR="00AF2531" w:rsidRDefault="00AF2531" w:rsidP="0029266A">
      <w:pPr>
        <w:pStyle w:val="BodyText3"/>
        <w:rPr>
          <w:b w:val="0"/>
          <w:sz w:val="24"/>
        </w:rPr>
      </w:pPr>
    </w:p>
    <w:p w:rsidR="00AF2531" w:rsidRDefault="00AF2531" w:rsidP="0029266A">
      <w:pPr>
        <w:pStyle w:val="BodyText3"/>
        <w:rPr>
          <w:b w:val="0"/>
          <w:sz w:val="24"/>
        </w:rPr>
      </w:pPr>
    </w:p>
    <w:p w:rsidR="00AF2531" w:rsidRDefault="00AF2531" w:rsidP="0029266A">
      <w:pPr>
        <w:pStyle w:val="BodyText3"/>
        <w:rPr>
          <w:b w:val="0"/>
          <w:sz w:val="24"/>
        </w:rPr>
      </w:pPr>
    </w:p>
    <w:p w:rsidR="00AF2531" w:rsidRDefault="00AF2531" w:rsidP="0029266A">
      <w:pPr>
        <w:pStyle w:val="BodyText3"/>
        <w:rPr>
          <w:b w:val="0"/>
          <w:sz w:val="24"/>
        </w:rPr>
      </w:pPr>
    </w:p>
    <w:p w:rsidR="00AF2531" w:rsidRDefault="00AF2531" w:rsidP="0029266A">
      <w:pPr>
        <w:pStyle w:val="BodyText3"/>
        <w:rPr>
          <w:b w:val="0"/>
          <w:sz w:val="24"/>
        </w:rPr>
      </w:pPr>
    </w:p>
    <w:p w:rsidR="00AF2531" w:rsidRDefault="00AF2531" w:rsidP="0029266A">
      <w:pPr>
        <w:pStyle w:val="BodyText3"/>
        <w:rPr>
          <w:b w:val="0"/>
          <w:sz w:val="24"/>
        </w:rPr>
      </w:pPr>
    </w:p>
    <w:p w:rsidR="00AF2531" w:rsidRDefault="00AF2531" w:rsidP="0029266A">
      <w:pPr>
        <w:pStyle w:val="BodyText3"/>
        <w:rPr>
          <w:b w:val="0"/>
          <w:sz w:val="24"/>
        </w:rPr>
      </w:pPr>
    </w:p>
    <w:p w:rsidR="0029266A" w:rsidRDefault="0029266A" w:rsidP="0029266A">
      <w:pPr>
        <w:pStyle w:val="BodyText3"/>
        <w:rPr>
          <w:b w:val="0"/>
          <w:sz w:val="24"/>
        </w:rPr>
      </w:pPr>
    </w:p>
    <w:p w:rsidR="0029266A" w:rsidRPr="002A74A3" w:rsidRDefault="0029266A" w:rsidP="0029266A">
      <w:pPr>
        <w:pStyle w:val="BodyText3"/>
        <w:rPr>
          <w:sz w:val="24"/>
        </w:rPr>
      </w:pPr>
      <w:r w:rsidRPr="002A74A3">
        <w:rPr>
          <w:sz w:val="24"/>
        </w:rPr>
        <w:lastRenderedPageBreak/>
        <w:t>“EL SUBCOMITÉ DE ADQUISICIONES DE LA SECRETARIA DE SEGURIDAD PUBLICA, DEL ESTADO DE BAJA CALIFORNIA”</w:t>
      </w:r>
    </w:p>
    <w:p w:rsidR="0038044A" w:rsidRDefault="0038044A">
      <w:pPr>
        <w:pStyle w:val="BodyText3"/>
        <w:rPr>
          <w:sz w:val="24"/>
        </w:rPr>
      </w:pPr>
    </w:p>
    <w:p w:rsidR="00034004" w:rsidRDefault="00034004" w:rsidP="00F06C13">
      <w:pPr>
        <w:rPr>
          <w:rFonts w:ascii="Garamond" w:hAnsi="Garamond" w:cs="Tahoma"/>
          <w:b/>
          <w:bCs/>
          <w:sz w:val="44"/>
          <w:szCs w:val="44"/>
        </w:rPr>
      </w:pPr>
    </w:p>
    <w:p w:rsidR="0029266A" w:rsidRDefault="0029266A" w:rsidP="00F06C13">
      <w:pPr>
        <w:rPr>
          <w:rFonts w:ascii="Garamond" w:hAnsi="Garamond" w:cs="Tahoma"/>
          <w:b/>
          <w:bCs/>
          <w:sz w:val="44"/>
          <w:szCs w:val="44"/>
        </w:rPr>
      </w:pPr>
    </w:p>
    <w:p w:rsidR="0029266A" w:rsidRDefault="0029266A" w:rsidP="00F06C13">
      <w:pPr>
        <w:rPr>
          <w:rFonts w:ascii="Garamond" w:hAnsi="Garamond" w:cs="Tahoma"/>
          <w:b/>
          <w:bCs/>
          <w:sz w:val="44"/>
          <w:szCs w:val="44"/>
        </w:rPr>
      </w:pPr>
    </w:p>
    <w:p w:rsidR="0029266A" w:rsidRDefault="00AF7544" w:rsidP="00F06C13">
      <w:pPr>
        <w:rPr>
          <w:rFonts w:ascii="Garamond" w:hAnsi="Garamond" w:cs="Tahoma"/>
          <w:b/>
          <w:bCs/>
          <w:sz w:val="44"/>
          <w:szCs w:val="44"/>
        </w:rPr>
      </w:pPr>
      <w:r w:rsidRPr="00AF7544">
        <w:rPr>
          <w:rFonts w:ascii="Garamond" w:hAnsi="Garamond" w:cs="Tahoma"/>
          <w:b/>
          <w:bCs/>
          <w:noProof/>
          <w:sz w:val="44"/>
          <w:szCs w:val="44"/>
          <w:lang w:val="es-MX"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14.8pt;margin-top:-66.6pt;width:505.65pt;height:544.8pt;z-index:251659264">
            <v:imagedata r:id="rId9" o:title=""/>
          </v:shape>
          <o:OLEObject Type="Embed" ProgID="Excel.Sheet.8" ShapeID="_x0000_s1027" DrawAspect="Content" ObjectID="_1355828878" r:id="rId10"/>
        </w:pict>
      </w:r>
    </w:p>
    <w:p w:rsidR="0029266A" w:rsidRDefault="0029266A" w:rsidP="00F06C13">
      <w:pPr>
        <w:rPr>
          <w:rFonts w:ascii="Garamond" w:hAnsi="Garamond" w:cs="Tahoma"/>
          <w:b/>
          <w:bCs/>
          <w:sz w:val="44"/>
          <w:szCs w:val="44"/>
        </w:rPr>
      </w:pPr>
    </w:p>
    <w:p w:rsidR="0029266A" w:rsidRDefault="0029266A" w:rsidP="00F06C13">
      <w:pPr>
        <w:rPr>
          <w:rFonts w:ascii="Garamond" w:hAnsi="Garamond" w:cs="Tahoma"/>
          <w:b/>
          <w:bCs/>
          <w:sz w:val="44"/>
          <w:szCs w:val="44"/>
        </w:rPr>
      </w:pPr>
    </w:p>
    <w:p w:rsidR="0029266A" w:rsidRDefault="0029266A" w:rsidP="00F06C13">
      <w:pPr>
        <w:rPr>
          <w:rFonts w:ascii="Garamond" w:hAnsi="Garamond" w:cs="Tahoma"/>
          <w:b/>
          <w:bCs/>
          <w:sz w:val="44"/>
          <w:szCs w:val="44"/>
        </w:rPr>
      </w:pPr>
    </w:p>
    <w:p w:rsidR="0029266A" w:rsidRDefault="0029266A" w:rsidP="00F06C13">
      <w:pPr>
        <w:rPr>
          <w:rFonts w:ascii="Garamond" w:hAnsi="Garamond" w:cs="Tahoma"/>
          <w:b/>
          <w:bCs/>
          <w:sz w:val="44"/>
          <w:szCs w:val="44"/>
        </w:rPr>
      </w:pPr>
    </w:p>
    <w:p w:rsidR="0029266A" w:rsidRDefault="0029266A" w:rsidP="00F06C13">
      <w:pPr>
        <w:rPr>
          <w:rFonts w:ascii="Garamond" w:hAnsi="Garamond" w:cs="Tahoma"/>
          <w:b/>
          <w:bCs/>
          <w:sz w:val="44"/>
          <w:szCs w:val="44"/>
        </w:rPr>
      </w:pPr>
    </w:p>
    <w:p w:rsidR="0029266A" w:rsidRDefault="0029266A" w:rsidP="00F06C13">
      <w:pPr>
        <w:rPr>
          <w:rFonts w:ascii="Garamond" w:hAnsi="Garamond" w:cs="Tahoma"/>
          <w:b/>
          <w:bCs/>
          <w:sz w:val="44"/>
          <w:szCs w:val="44"/>
        </w:rPr>
      </w:pPr>
    </w:p>
    <w:p w:rsidR="0029266A" w:rsidRDefault="0029266A" w:rsidP="00F06C13">
      <w:pPr>
        <w:rPr>
          <w:rFonts w:ascii="Garamond" w:hAnsi="Garamond" w:cs="Tahoma"/>
          <w:b/>
          <w:bCs/>
          <w:sz w:val="44"/>
          <w:szCs w:val="44"/>
        </w:rPr>
      </w:pPr>
    </w:p>
    <w:p w:rsidR="0029266A" w:rsidRDefault="0029266A" w:rsidP="00F06C13">
      <w:pPr>
        <w:rPr>
          <w:rFonts w:ascii="Garamond" w:hAnsi="Garamond" w:cs="Tahoma"/>
          <w:b/>
          <w:bCs/>
          <w:sz w:val="44"/>
          <w:szCs w:val="44"/>
        </w:rPr>
      </w:pPr>
    </w:p>
    <w:p w:rsidR="0029266A" w:rsidRDefault="0029266A" w:rsidP="00F06C13">
      <w:pPr>
        <w:rPr>
          <w:rFonts w:ascii="Garamond" w:hAnsi="Garamond" w:cs="Tahoma"/>
          <w:b/>
          <w:bCs/>
          <w:sz w:val="44"/>
          <w:szCs w:val="44"/>
        </w:rPr>
      </w:pPr>
    </w:p>
    <w:p w:rsidR="0029266A" w:rsidRDefault="0029266A" w:rsidP="00F06C13">
      <w:pPr>
        <w:rPr>
          <w:rFonts w:ascii="Garamond" w:hAnsi="Garamond" w:cs="Tahoma"/>
          <w:b/>
          <w:bCs/>
          <w:sz w:val="44"/>
          <w:szCs w:val="44"/>
        </w:rPr>
      </w:pPr>
    </w:p>
    <w:p w:rsidR="0029266A" w:rsidRDefault="0029266A" w:rsidP="00F06C13">
      <w:pPr>
        <w:rPr>
          <w:rFonts w:ascii="Garamond" w:hAnsi="Garamond" w:cs="Tahoma"/>
          <w:b/>
          <w:bCs/>
          <w:sz w:val="44"/>
          <w:szCs w:val="44"/>
        </w:rPr>
      </w:pPr>
    </w:p>
    <w:p w:rsidR="0029266A" w:rsidRDefault="0029266A" w:rsidP="00F06C13">
      <w:pPr>
        <w:rPr>
          <w:rFonts w:ascii="Garamond" w:hAnsi="Garamond" w:cs="Tahoma"/>
          <w:b/>
          <w:bCs/>
          <w:sz w:val="44"/>
          <w:szCs w:val="44"/>
        </w:rPr>
      </w:pPr>
    </w:p>
    <w:p w:rsidR="0029266A" w:rsidRDefault="0029266A" w:rsidP="00F06C13">
      <w:pPr>
        <w:rPr>
          <w:rFonts w:ascii="Garamond" w:hAnsi="Garamond" w:cs="Tahoma"/>
          <w:b/>
          <w:bCs/>
          <w:sz w:val="44"/>
          <w:szCs w:val="44"/>
        </w:rPr>
      </w:pPr>
    </w:p>
    <w:p w:rsidR="0029266A" w:rsidRDefault="0029266A" w:rsidP="00F06C13">
      <w:pPr>
        <w:rPr>
          <w:rFonts w:ascii="Garamond" w:hAnsi="Garamond" w:cs="Tahoma"/>
          <w:b/>
          <w:bCs/>
          <w:sz w:val="44"/>
          <w:szCs w:val="44"/>
        </w:rPr>
      </w:pPr>
    </w:p>
    <w:p w:rsidR="0029266A" w:rsidRDefault="0029266A" w:rsidP="00F06C13">
      <w:pPr>
        <w:rPr>
          <w:rFonts w:ascii="Garamond" w:hAnsi="Garamond" w:cs="Tahoma"/>
          <w:b/>
          <w:bCs/>
          <w:sz w:val="44"/>
          <w:szCs w:val="44"/>
        </w:rPr>
      </w:pPr>
    </w:p>
    <w:p w:rsidR="0029266A" w:rsidRDefault="0029266A" w:rsidP="00F06C13">
      <w:pPr>
        <w:rPr>
          <w:rFonts w:ascii="Garamond" w:hAnsi="Garamond" w:cs="Tahoma"/>
          <w:b/>
          <w:bCs/>
          <w:sz w:val="44"/>
          <w:szCs w:val="44"/>
        </w:rPr>
      </w:pPr>
    </w:p>
    <w:p w:rsidR="0029266A" w:rsidRDefault="0029266A" w:rsidP="00F06C13">
      <w:pPr>
        <w:rPr>
          <w:rFonts w:ascii="Garamond" w:hAnsi="Garamond" w:cs="Tahoma"/>
          <w:b/>
          <w:bCs/>
          <w:sz w:val="44"/>
          <w:szCs w:val="44"/>
        </w:rPr>
      </w:pPr>
    </w:p>
    <w:p w:rsidR="0029266A" w:rsidRDefault="0029266A" w:rsidP="000401D4">
      <w:pPr>
        <w:jc w:val="center"/>
        <w:rPr>
          <w:rFonts w:ascii="Garamond" w:hAnsi="Garamond" w:cs="Tahoma"/>
          <w:b/>
          <w:bCs/>
          <w:sz w:val="44"/>
          <w:szCs w:val="44"/>
        </w:rPr>
      </w:pPr>
    </w:p>
    <w:p w:rsidR="0029266A" w:rsidRDefault="0029266A" w:rsidP="000401D4">
      <w:pPr>
        <w:jc w:val="center"/>
        <w:rPr>
          <w:rFonts w:ascii="Garamond" w:hAnsi="Garamond" w:cs="Tahoma"/>
          <w:b/>
          <w:bCs/>
          <w:sz w:val="44"/>
          <w:szCs w:val="44"/>
        </w:rPr>
      </w:pPr>
    </w:p>
    <w:p w:rsidR="008F0D0F" w:rsidRDefault="008F0D0F" w:rsidP="000401D4">
      <w:pPr>
        <w:jc w:val="center"/>
        <w:rPr>
          <w:rFonts w:ascii="Garamond" w:hAnsi="Garamond" w:cs="Tahoma"/>
          <w:b/>
          <w:bCs/>
          <w:sz w:val="44"/>
          <w:szCs w:val="44"/>
        </w:rPr>
      </w:pPr>
    </w:p>
    <w:p w:rsidR="008F0D0F" w:rsidRDefault="008F0D0F" w:rsidP="000401D4">
      <w:pPr>
        <w:jc w:val="center"/>
        <w:rPr>
          <w:rFonts w:ascii="Garamond" w:hAnsi="Garamond" w:cs="Tahoma"/>
          <w:b/>
          <w:bCs/>
          <w:sz w:val="44"/>
          <w:szCs w:val="44"/>
        </w:rPr>
      </w:pPr>
    </w:p>
    <w:p w:rsidR="008F0D0F" w:rsidRDefault="008F0D0F" w:rsidP="000401D4">
      <w:pPr>
        <w:jc w:val="center"/>
        <w:rPr>
          <w:rFonts w:ascii="Garamond" w:hAnsi="Garamond" w:cs="Tahoma"/>
          <w:b/>
          <w:bCs/>
          <w:sz w:val="44"/>
          <w:szCs w:val="44"/>
        </w:rPr>
      </w:pPr>
    </w:p>
    <w:p w:rsidR="00954DC4" w:rsidRPr="00E90F8D" w:rsidRDefault="00954DC4" w:rsidP="000401D4">
      <w:pPr>
        <w:jc w:val="center"/>
        <w:rPr>
          <w:rFonts w:ascii="Garamond" w:hAnsi="Garamond" w:cs="Tahoma"/>
          <w:b/>
          <w:bCs/>
          <w:sz w:val="44"/>
          <w:szCs w:val="44"/>
        </w:rPr>
      </w:pPr>
      <w:r w:rsidRPr="00E90F8D">
        <w:rPr>
          <w:rFonts w:ascii="Garamond" w:hAnsi="Garamond" w:cs="Tahoma"/>
          <w:b/>
          <w:bCs/>
          <w:sz w:val="44"/>
          <w:szCs w:val="44"/>
        </w:rPr>
        <w:lastRenderedPageBreak/>
        <w:t>LICITANTES</w:t>
      </w:r>
      <w:r w:rsidR="005C4C2D" w:rsidRPr="00E90F8D">
        <w:rPr>
          <w:rFonts w:ascii="Garamond" w:hAnsi="Garamond" w:cs="Tahoma"/>
          <w:b/>
          <w:bCs/>
          <w:sz w:val="44"/>
          <w:szCs w:val="44"/>
        </w:rPr>
        <w:t>:</w:t>
      </w:r>
    </w:p>
    <w:p w:rsidR="00E90F8D" w:rsidRPr="00E90F8D" w:rsidRDefault="00E90F8D" w:rsidP="000401D4">
      <w:pPr>
        <w:jc w:val="center"/>
        <w:rPr>
          <w:rFonts w:ascii="Garamond" w:hAnsi="Garamond" w:cs="Tahoma"/>
          <w:b/>
          <w:bCs/>
          <w:sz w:val="44"/>
          <w:szCs w:val="44"/>
        </w:rPr>
      </w:pPr>
    </w:p>
    <w:p w:rsidR="005C4C2D" w:rsidRPr="002A74A3" w:rsidRDefault="005C4C2D" w:rsidP="005C4C2D">
      <w:pPr>
        <w:rPr>
          <w:rFonts w:ascii="Garamond" w:hAnsi="Garamond" w:cs="Tahoma"/>
          <w:b/>
          <w:bCs/>
          <w:sz w:val="22"/>
        </w:rPr>
      </w:pPr>
      <w:r w:rsidRPr="002A74A3">
        <w:rPr>
          <w:rFonts w:ascii="Garamond" w:hAnsi="Garamond" w:cs="Tahoma"/>
          <w:bCs/>
          <w:sz w:val="22"/>
        </w:rPr>
        <w:t>EMP</w:t>
      </w:r>
      <w:r w:rsidR="00312D19" w:rsidRPr="002A74A3">
        <w:rPr>
          <w:rFonts w:ascii="Garamond" w:hAnsi="Garamond" w:cs="Tahoma"/>
          <w:bCs/>
          <w:sz w:val="22"/>
        </w:rPr>
        <w:t>RESA</w:t>
      </w:r>
      <w:r w:rsidR="00B8744F" w:rsidRPr="002A74A3">
        <w:rPr>
          <w:rFonts w:ascii="Garamond" w:hAnsi="Garamond" w:cs="Tahoma"/>
          <w:bCs/>
          <w:sz w:val="22"/>
        </w:rPr>
        <w:t>:</w:t>
      </w:r>
      <w:r w:rsidR="00DD6F2A" w:rsidRPr="002A74A3">
        <w:rPr>
          <w:rFonts w:ascii="Garamond" w:hAnsi="Garamond" w:cs="Tahoma"/>
        </w:rPr>
        <w:t xml:space="preserve"> </w:t>
      </w:r>
      <w:r w:rsidR="00DD6F2A" w:rsidRPr="002A74A3">
        <w:rPr>
          <w:rFonts w:ascii="Tahoma" w:hAnsi="Tahoma" w:cs="Tahoma"/>
          <w:b/>
        </w:rPr>
        <w:t>JANISOURCE INDUSTRIAL S.A. DE C.V</w:t>
      </w:r>
    </w:p>
    <w:p w:rsidR="005C4C2D" w:rsidRPr="002A74A3" w:rsidRDefault="005C4C2D" w:rsidP="005C4C2D">
      <w:pPr>
        <w:rPr>
          <w:rFonts w:ascii="Garamond" w:hAnsi="Garamond" w:cs="Tahoma"/>
          <w:bCs/>
          <w:sz w:val="22"/>
        </w:rPr>
      </w:pPr>
    </w:p>
    <w:p w:rsidR="005C4C2D" w:rsidRPr="002A74A3" w:rsidRDefault="005C4C2D" w:rsidP="005C4C2D">
      <w:pPr>
        <w:rPr>
          <w:rFonts w:ascii="Garamond" w:hAnsi="Garamond" w:cs="Tahoma"/>
          <w:bCs/>
          <w:sz w:val="22"/>
        </w:rPr>
      </w:pPr>
      <w:r w:rsidRPr="002A74A3">
        <w:rPr>
          <w:rFonts w:ascii="Garamond" w:hAnsi="Garamond" w:cs="Tahoma"/>
          <w:bCs/>
          <w:sz w:val="22"/>
        </w:rPr>
        <w:t>NOMBRE</w:t>
      </w:r>
      <w:r w:rsidR="00DD6F2A" w:rsidRPr="002A74A3">
        <w:rPr>
          <w:rFonts w:ascii="Garamond" w:hAnsi="Garamond" w:cs="Tahoma"/>
          <w:bCs/>
          <w:sz w:val="22"/>
        </w:rPr>
        <w:t xml:space="preserve"> COMPLETO</w:t>
      </w:r>
      <w:r w:rsidRPr="002A74A3">
        <w:rPr>
          <w:rFonts w:ascii="Garamond" w:hAnsi="Garamond" w:cs="Tahoma"/>
          <w:bCs/>
          <w:sz w:val="22"/>
        </w:rPr>
        <w:t xml:space="preserve"> DEL REPRESENTANTE</w:t>
      </w:r>
      <w:r w:rsidR="00B8744F" w:rsidRPr="002A74A3">
        <w:rPr>
          <w:rFonts w:ascii="Garamond" w:hAnsi="Garamond" w:cs="Tahoma"/>
          <w:bCs/>
          <w:sz w:val="22"/>
        </w:rPr>
        <w:t>:</w:t>
      </w:r>
      <w:r w:rsidR="00DD6F2A" w:rsidRPr="002A74A3">
        <w:rPr>
          <w:rFonts w:ascii="Garamond" w:hAnsi="Garamond" w:cs="Tahoma"/>
          <w:bCs/>
          <w:sz w:val="22"/>
        </w:rPr>
        <w:t xml:space="preserve"> ___________________________________</w:t>
      </w:r>
    </w:p>
    <w:p w:rsidR="005C4C2D" w:rsidRPr="002A74A3" w:rsidRDefault="005C4C2D" w:rsidP="005C4C2D">
      <w:pPr>
        <w:rPr>
          <w:rFonts w:ascii="Garamond" w:hAnsi="Garamond" w:cs="Tahoma"/>
          <w:bCs/>
          <w:sz w:val="22"/>
        </w:rPr>
      </w:pPr>
    </w:p>
    <w:p w:rsidR="00D30A17" w:rsidRPr="002A74A3" w:rsidRDefault="00D30A17" w:rsidP="005C4C2D">
      <w:pPr>
        <w:rPr>
          <w:rFonts w:ascii="Garamond" w:hAnsi="Garamond" w:cs="Tahoma"/>
          <w:bCs/>
          <w:sz w:val="22"/>
        </w:rPr>
      </w:pPr>
    </w:p>
    <w:p w:rsidR="005C4C2D" w:rsidRPr="002A74A3" w:rsidRDefault="005C4C2D" w:rsidP="005C4C2D">
      <w:pPr>
        <w:rPr>
          <w:rFonts w:ascii="Garamond" w:hAnsi="Garamond" w:cs="Tahoma"/>
          <w:bCs/>
          <w:sz w:val="22"/>
        </w:rPr>
      </w:pPr>
      <w:r w:rsidRPr="002A74A3">
        <w:rPr>
          <w:rFonts w:ascii="Garamond" w:hAnsi="Garamond" w:cs="Tahoma"/>
          <w:bCs/>
          <w:sz w:val="22"/>
        </w:rPr>
        <w:t>FIRMA:__________________________________________________________________</w:t>
      </w:r>
    </w:p>
    <w:p w:rsidR="00DD6F2A" w:rsidRPr="002A74A3" w:rsidRDefault="00DD6F2A">
      <w:pPr>
        <w:jc w:val="both"/>
        <w:rPr>
          <w:rFonts w:ascii="Tahoma" w:hAnsi="Tahoma" w:cs="Tahoma"/>
          <w:bCs/>
          <w:sz w:val="22"/>
        </w:rPr>
      </w:pPr>
    </w:p>
    <w:p w:rsidR="001D0A21" w:rsidRPr="002A74A3" w:rsidRDefault="001D0A21">
      <w:pPr>
        <w:jc w:val="both"/>
        <w:rPr>
          <w:rFonts w:ascii="Tahoma" w:hAnsi="Tahoma" w:cs="Tahoma"/>
          <w:bCs/>
          <w:sz w:val="22"/>
        </w:rPr>
      </w:pPr>
    </w:p>
    <w:p w:rsidR="005C4C2D" w:rsidRPr="002A74A3" w:rsidRDefault="005C4C2D" w:rsidP="005C4C2D">
      <w:pPr>
        <w:rPr>
          <w:rFonts w:ascii="Garamond" w:hAnsi="Garamond" w:cs="Tahoma"/>
          <w:bCs/>
          <w:sz w:val="22"/>
        </w:rPr>
      </w:pPr>
      <w:r w:rsidRPr="002A74A3">
        <w:rPr>
          <w:rFonts w:ascii="Garamond" w:hAnsi="Garamond" w:cs="Tahoma"/>
          <w:bCs/>
          <w:sz w:val="22"/>
        </w:rPr>
        <w:t>EMPRESA</w:t>
      </w:r>
      <w:r w:rsidR="00CE4889" w:rsidRPr="002A74A3">
        <w:rPr>
          <w:rFonts w:ascii="Garamond" w:hAnsi="Garamond" w:cs="Tahoma"/>
          <w:bCs/>
          <w:sz w:val="22"/>
        </w:rPr>
        <w:t xml:space="preserve">: </w:t>
      </w:r>
      <w:r w:rsidR="00DD6F2A" w:rsidRPr="002A74A3">
        <w:rPr>
          <w:rFonts w:ascii="Tahoma" w:hAnsi="Tahoma" w:cs="Tahoma"/>
          <w:b/>
        </w:rPr>
        <w:t>AUTO</w:t>
      </w:r>
      <w:r w:rsidR="002A74A3" w:rsidRPr="002A74A3">
        <w:rPr>
          <w:rFonts w:ascii="Tahoma" w:hAnsi="Tahoma" w:cs="Tahoma"/>
          <w:b/>
        </w:rPr>
        <w:t xml:space="preserve"> </w:t>
      </w:r>
      <w:r w:rsidR="00DD6F2A" w:rsidRPr="002A74A3">
        <w:rPr>
          <w:rFonts w:ascii="Tahoma" w:hAnsi="Tahoma" w:cs="Tahoma"/>
          <w:b/>
        </w:rPr>
        <w:t>PARTES CLUB S.A. DE C.V</w:t>
      </w:r>
    </w:p>
    <w:p w:rsidR="005C4C2D" w:rsidRPr="002A74A3" w:rsidRDefault="005C4C2D" w:rsidP="005C4C2D">
      <w:pPr>
        <w:rPr>
          <w:rFonts w:ascii="Garamond" w:hAnsi="Garamond" w:cs="Tahoma"/>
          <w:bCs/>
          <w:sz w:val="22"/>
        </w:rPr>
      </w:pPr>
    </w:p>
    <w:p w:rsidR="00DD6F2A" w:rsidRPr="002A74A3" w:rsidRDefault="00DD6F2A" w:rsidP="00DD6F2A">
      <w:pPr>
        <w:rPr>
          <w:rFonts w:ascii="Garamond" w:hAnsi="Garamond" w:cs="Tahoma"/>
          <w:bCs/>
          <w:sz w:val="22"/>
        </w:rPr>
      </w:pPr>
      <w:r w:rsidRPr="002A74A3">
        <w:rPr>
          <w:rFonts w:ascii="Garamond" w:hAnsi="Garamond" w:cs="Tahoma"/>
          <w:bCs/>
          <w:sz w:val="22"/>
        </w:rPr>
        <w:t>NOMBRE COMPLETO DEL REPRESENTANTE: ___________________________________</w:t>
      </w:r>
    </w:p>
    <w:p w:rsidR="00D30A17" w:rsidRPr="002A74A3" w:rsidRDefault="00D30A17" w:rsidP="005C4C2D">
      <w:pPr>
        <w:rPr>
          <w:rFonts w:ascii="Garamond" w:hAnsi="Garamond" w:cs="Tahoma"/>
          <w:bCs/>
          <w:sz w:val="22"/>
        </w:rPr>
      </w:pPr>
    </w:p>
    <w:p w:rsidR="005C4C2D" w:rsidRPr="002A74A3" w:rsidRDefault="005C4C2D" w:rsidP="005C4C2D">
      <w:pPr>
        <w:rPr>
          <w:rFonts w:ascii="Garamond" w:hAnsi="Garamond" w:cs="Tahoma"/>
          <w:bCs/>
          <w:sz w:val="22"/>
        </w:rPr>
      </w:pPr>
      <w:r w:rsidRPr="002A74A3">
        <w:rPr>
          <w:rFonts w:ascii="Garamond" w:hAnsi="Garamond" w:cs="Tahoma"/>
          <w:bCs/>
          <w:sz w:val="22"/>
        </w:rPr>
        <w:t>FIRMA:__________________________________________________________________</w:t>
      </w:r>
    </w:p>
    <w:p w:rsidR="001D0A21" w:rsidRPr="002A74A3" w:rsidRDefault="001D0A21">
      <w:pPr>
        <w:jc w:val="both"/>
        <w:rPr>
          <w:rFonts w:ascii="Tahoma" w:hAnsi="Tahoma" w:cs="Tahoma"/>
          <w:bCs/>
          <w:sz w:val="22"/>
        </w:rPr>
      </w:pPr>
    </w:p>
    <w:p w:rsidR="001D0A21" w:rsidRPr="002A74A3" w:rsidRDefault="001D0A21">
      <w:pPr>
        <w:jc w:val="both"/>
        <w:rPr>
          <w:rFonts w:ascii="Tahoma" w:hAnsi="Tahoma" w:cs="Tahoma"/>
          <w:bCs/>
          <w:sz w:val="22"/>
        </w:rPr>
      </w:pPr>
    </w:p>
    <w:p w:rsidR="005C4C2D" w:rsidRPr="002A74A3" w:rsidRDefault="005C4C2D" w:rsidP="005C4C2D">
      <w:pPr>
        <w:rPr>
          <w:rFonts w:ascii="Garamond" w:hAnsi="Garamond" w:cs="Tahoma"/>
          <w:bCs/>
          <w:sz w:val="22"/>
        </w:rPr>
      </w:pPr>
      <w:r w:rsidRPr="002A74A3">
        <w:rPr>
          <w:rFonts w:ascii="Garamond" w:hAnsi="Garamond" w:cs="Tahoma"/>
          <w:bCs/>
          <w:sz w:val="22"/>
        </w:rPr>
        <w:t>EMPRESA</w:t>
      </w:r>
      <w:r w:rsidR="00312D19" w:rsidRPr="002A74A3">
        <w:rPr>
          <w:rFonts w:ascii="Garamond" w:hAnsi="Garamond" w:cs="Tahoma"/>
          <w:bCs/>
          <w:sz w:val="22"/>
        </w:rPr>
        <w:t xml:space="preserve">: </w:t>
      </w:r>
      <w:r w:rsidR="00F06C13" w:rsidRPr="002A74A3">
        <w:rPr>
          <w:rFonts w:ascii="Tahoma" w:hAnsi="Tahoma" w:cs="Tahoma"/>
          <w:b/>
          <w:bCs/>
        </w:rPr>
        <w:t>JUAN MANUEL DE LA TORRE CÁRDENAS</w:t>
      </w:r>
    </w:p>
    <w:p w:rsidR="00312D19" w:rsidRPr="002A74A3" w:rsidRDefault="00312D19" w:rsidP="005C4C2D">
      <w:pPr>
        <w:rPr>
          <w:rFonts w:ascii="Garamond" w:hAnsi="Garamond" w:cs="Tahoma"/>
          <w:bCs/>
          <w:sz w:val="22"/>
        </w:rPr>
      </w:pPr>
    </w:p>
    <w:p w:rsidR="00DD6F2A" w:rsidRPr="002A74A3" w:rsidRDefault="00DD6F2A" w:rsidP="00DD6F2A">
      <w:pPr>
        <w:rPr>
          <w:rFonts w:ascii="Garamond" w:hAnsi="Garamond" w:cs="Tahoma"/>
          <w:bCs/>
          <w:sz w:val="22"/>
        </w:rPr>
      </w:pPr>
      <w:r w:rsidRPr="002A74A3">
        <w:rPr>
          <w:rFonts w:ascii="Garamond" w:hAnsi="Garamond" w:cs="Tahoma"/>
          <w:bCs/>
          <w:sz w:val="22"/>
        </w:rPr>
        <w:t>NOMBRE COMPLETO DEL REPRESENTANTE: ___________________________________</w:t>
      </w:r>
    </w:p>
    <w:p w:rsidR="005C4C2D" w:rsidRPr="002A74A3" w:rsidRDefault="005C4C2D" w:rsidP="005C4C2D">
      <w:pPr>
        <w:rPr>
          <w:rFonts w:ascii="Garamond" w:hAnsi="Garamond" w:cs="Tahoma"/>
          <w:bCs/>
          <w:sz w:val="22"/>
        </w:rPr>
      </w:pPr>
    </w:p>
    <w:p w:rsidR="00D30A17" w:rsidRPr="002A74A3" w:rsidRDefault="00D30A17" w:rsidP="005C4C2D">
      <w:pPr>
        <w:rPr>
          <w:rFonts w:ascii="Garamond" w:hAnsi="Garamond" w:cs="Tahoma"/>
          <w:bCs/>
          <w:sz w:val="22"/>
        </w:rPr>
      </w:pPr>
    </w:p>
    <w:p w:rsidR="005C4C2D" w:rsidRPr="002A74A3" w:rsidRDefault="005C4C2D" w:rsidP="005C4C2D">
      <w:pPr>
        <w:rPr>
          <w:rFonts w:ascii="Garamond" w:hAnsi="Garamond" w:cs="Tahoma"/>
          <w:bCs/>
          <w:sz w:val="22"/>
        </w:rPr>
      </w:pPr>
      <w:r w:rsidRPr="002A74A3">
        <w:rPr>
          <w:rFonts w:ascii="Garamond" w:hAnsi="Garamond" w:cs="Tahoma"/>
          <w:bCs/>
          <w:sz w:val="22"/>
        </w:rPr>
        <w:t>FIRMA:__________________________________________________________________</w:t>
      </w:r>
    </w:p>
    <w:p w:rsidR="001D0A21" w:rsidRPr="002A74A3" w:rsidRDefault="001D0A21">
      <w:pPr>
        <w:jc w:val="both"/>
        <w:rPr>
          <w:rFonts w:ascii="Tahoma" w:hAnsi="Tahoma" w:cs="Tahoma"/>
          <w:bCs/>
          <w:sz w:val="22"/>
        </w:rPr>
      </w:pPr>
    </w:p>
    <w:p w:rsidR="00F06C13" w:rsidRPr="002A74A3" w:rsidRDefault="00F06C13">
      <w:pPr>
        <w:jc w:val="both"/>
        <w:rPr>
          <w:rFonts w:ascii="Tahoma" w:hAnsi="Tahoma" w:cs="Tahoma"/>
          <w:bCs/>
          <w:sz w:val="22"/>
        </w:rPr>
      </w:pPr>
    </w:p>
    <w:p w:rsidR="005C4C2D" w:rsidRPr="002A74A3" w:rsidRDefault="00312D19" w:rsidP="005C4C2D">
      <w:pPr>
        <w:rPr>
          <w:rFonts w:ascii="Garamond" w:hAnsi="Garamond" w:cs="Tahoma"/>
          <w:bCs/>
          <w:sz w:val="22"/>
        </w:rPr>
      </w:pPr>
      <w:r w:rsidRPr="002A74A3">
        <w:rPr>
          <w:rFonts w:ascii="Garamond" w:hAnsi="Garamond" w:cs="Tahoma"/>
          <w:bCs/>
          <w:sz w:val="22"/>
        </w:rPr>
        <w:t>EMPRESA</w:t>
      </w:r>
      <w:r w:rsidR="00FB1A4F" w:rsidRPr="002A74A3">
        <w:rPr>
          <w:rFonts w:ascii="Garamond" w:hAnsi="Garamond" w:cs="Tahoma"/>
          <w:bCs/>
          <w:sz w:val="22"/>
        </w:rPr>
        <w:t xml:space="preserve">: </w:t>
      </w:r>
      <w:r w:rsidR="00F06C13" w:rsidRPr="002A74A3">
        <w:rPr>
          <w:rFonts w:ascii="Tahoma" w:hAnsi="Tahoma" w:cs="Tahoma"/>
          <w:b/>
          <w:bCs/>
        </w:rPr>
        <w:t>ROSA ÍCELA IBARRA CALDERA</w:t>
      </w:r>
    </w:p>
    <w:p w:rsidR="005C4C2D" w:rsidRPr="002A74A3" w:rsidRDefault="005C4C2D" w:rsidP="005C4C2D">
      <w:pPr>
        <w:rPr>
          <w:rFonts w:ascii="Garamond" w:hAnsi="Garamond" w:cs="Tahoma"/>
          <w:bCs/>
          <w:sz w:val="22"/>
        </w:rPr>
      </w:pPr>
    </w:p>
    <w:p w:rsidR="00DD6F2A" w:rsidRPr="002A74A3" w:rsidRDefault="00DD6F2A" w:rsidP="00DD6F2A">
      <w:pPr>
        <w:rPr>
          <w:rFonts w:ascii="Garamond" w:hAnsi="Garamond" w:cs="Tahoma"/>
          <w:bCs/>
          <w:sz w:val="22"/>
        </w:rPr>
      </w:pPr>
      <w:r w:rsidRPr="002A74A3">
        <w:rPr>
          <w:rFonts w:ascii="Garamond" w:hAnsi="Garamond" w:cs="Tahoma"/>
          <w:bCs/>
          <w:sz w:val="22"/>
        </w:rPr>
        <w:t>NOMBRE COMPLETO DEL REPRESENTANTE: ___________________________________</w:t>
      </w:r>
    </w:p>
    <w:p w:rsidR="005C4C2D" w:rsidRPr="002A74A3" w:rsidRDefault="005C4C2D" w:rsidP="005C4C2D">
      <w:pPr>
        <w:rPr>
          <w:rFonts w:ascii="Garamond" w:hAnsi="Garamond" w:cs="Tahoma"/>
          <w:bCs/>
          <w:sz w:val="22"/>
        </w:rPr>
      </w:pPr>
    </w:p>
    <w:p w:rsidR="00D30A17" w:rsidRPr="002A74A3" w:rsidRDefault="00D30A17" w:rsidP="005C4C2D">
      <w:pPr>
        <w:rPr>
          <w:rFonts w:ascii="Garamond" w:hAnsi="Garamond" w:cs="Tahoma"/>
          <w:bCs/>
          <w:sz w:val="22"/>
        </w:rPr>
      </w:pPr>
    </w:p>
    <w:p w:rsidR="005C4C2D" w:rsidRPr="002A74A3" w:rsidRDefault="005C4C2D" w:rsidP="005C4C2D">
      <w:pPr>
        <w:rPr>
          <w:rFonts w:ascii="Garamond" w:hAnsi="Garamond" w:cs="Tahoma"/>
          <w:bCs/>
          <w:sz w:val="22"/>
        </w:rPr>
      </w:pPr>
      <w:r w:rsidRPr="002A74A3">
        <w:rPr>
          <w:rFonts w:ascii="Garamond" w:hAnsi="Garamond" w:cs="Tahoma"/>
          <w:bCs/>
          <w:sz w:val="22"/>
        </w:rPr>
        <w:t>FIRMA:__________________________________________________________________</w:t>
      </w:r>
    </w:p>
    <w:p w:rsidR="00F06C13" w:rsidRPr="002A74A3" w:rsidRDefault="00F06C13">
      <w:pPr>
        <w:jc w:val="both"/>
        <w:rPr>
          <w:rFonts w:ascii="Tahoma" w:hAnsi="Tahoma" w:cs="Tahoma"/>
          <w:bCs/>
          <w:sz w:val="22"/>
        </w:rPr>
      </w:pPr>
    </w:p>
    <w:p w:rsidR="005C4C2D" w:rsidRPr="002A74A3" w:rsidRDefault="005C4C2D">
      <w:pPr>
        <w:jc w:val="both"/>
        <w:rPr>
          <w:rFonts w:ascii="Tahoma" w:hAnsi="Tahoma" w:cs="Tahoma"/>
          <w:bCs/>
          <w:sz w:val="22"/>
        </w:rPr>
      </w:pPr>
    </w:p>
    <w:p w:rsidR="004B4243" w:rsidRPr="002A74A3" w:rsidRDefault="00312D19" w:rsidP="004B4243">
      <w:pPr>
        <w:rPr>
          <w:rFonts w:ascii="Garamond" w:hAnsi="Garamond" w:cs="Tahoma"/>
          <w:bCs/>
          <w:sz w:val="22"/>
        </w:rPr>
      </w:pPr>
      <w:r w:rsidRPr="002A74A3">
        <w:rPr>
          <w:rFonts w:ascii="Garamond" w:hAnsi="Garamond" w:cs="Tahoma"/>
          <w:bCs/>
          <w:sz w:val="22"/>
        </w:rPr>
        <w:t>EMPRESA:</w:t>
      </w:r>
      <w:r w:rsidR="00AF2531">
        <w:rPr>
          <w:rFonts w:ascii="Garamond" w:hAnsi="Garamond" w:cs="Tahoma"/>
          <w:bCs/>
          <w:sz w:val="22"/>
        </w:rPr>
        <w:t xml:space="preserve"> </w:t>
      </w:r>
      <w:r w:rsidRPr="002A74A3">
        <w:rPr>
          <w:rFonts w:ascii="Garamond" w:hAnsi="Garamond" w:cs="Tahoma"/>
          <w:bCs/>
          <w:sz w:val="22"/>
        </w:rPr>
        <w:t xml:space="preserve"> </w:t>
      </w:r>
      <w:r w:rsidR="00DD6F2A" w:rsidRPr="002A74A3">
        <w:rPr>
          <w:rFonts w:ascii="Tahoma" w:hAnsi="Tahoma" w:cs="Tahoma"/>
          <w:b/>
        </w:rPr>
        <w:t>DISTRIBUIDORA RUBIO DE B.C. S.A. DE C.V</w:t>
      </w:r>
    </w:p>
    <w:p w:rsidR="004B4243" w:rsidRPr="002A74A3" w:rsidRDefault="004B4243" w:rsidP="004B4243">
      <w:pPr>
        <w:rPr>
          <w:rFonts w:ascii="Garamond" w:hAnsi="Garamond" w:cs="Tahoma"/>
          <w:bCs/>
          <w:sz w:val="22"/>
        </w:rPr>
      </w:pPr>
    </w:p>
    <w:p w:rsidR="00DD6F2A" w:rsidRPr="002A74A3" w:rsidRDefault="00DD6F2A" w:rsidP="00DD6F2A">
      <w:pPr>
        <w:rPr>
          <w:rFonts w:ascii="Garamond" w:hAnsi="Garamond" w:cs="Tahoma"/>
          <w:bCs/>
          <w:sz w:val="22"/>
        </w:rPr>
      </w:pPr>
      <w:r w:rsidRPr="002A74A3">
        <w:rPr>
          <w:rFonts w:ascii="Garamond" w:hAnsi="Garamond" w:cs="Tahoma"/>
          <w:bCs/>
          <w:sz w:val="22"/>
        </w:rPr>
        <w:t>NOMBRE COMPLETO DEL REPRESENTANTE: ___________________________________</w:t>
      </w:r>
    </w:p>
    <w:p w:rsidR="002D6656" w:rsidRPr="002A74A3" w:rsidRDefault="002D6656" w:rsidP="004B4243">
      <w:pPr>
        <w:rPr>
          <w:rFonts w:ascii="Garamond" w:hAnsi="Garamond" w:cs="Tahoma"/>
          <w:bCs/>
          <w:sz w:val="22"/>
        </w:rPr>
      </w:pPr>
    </w:p>
    <w:p w:rsidR="004B4243" w:rsidRPr="002A74A3" w:rsidRDefault="004B4243" w:rsidP="004B4243">
      <w:pPr>
        <w:rPr>
          <w:rFonts w:ascii="Garamond" w:hAnsi="Garamond" w:cs="Tahoma"/>
          <w:bCs/>
          <w:sz w:val="22"/>
        </w:rPr>
      </w:pPr>
      <w:r w:rsidRPr="002A74A3">
        <w:rPr>
          <w:rFonts w:ascii="Garamond" w:hAnsi="Garamond" w:cs="Tahoma"/>
          <w:bCs/>
          <w:sz w:val="22"/>
        </w:rPr>
        <w:t>FIRMA:__________________________________________________________________</w:t>
      </w:r>
    </w:p>
    <w:p w:rsidR="00C70EAB" w:rsidRPr="002A74A3" w:rsidRDefault="00C70EAB" w:rsidP="004B4243">
      <w:pPr>
        <w:rPr>
          <w:rFonts w:ascii="Garamond" w:hAnsi="Garamond" w:cs="Tahoma"/>
          <w:bCs/>
          <w:sz w:val="22"/>
        </w:rPr>
      </w:pPr>
    </w:p>
    <w:p w:rsidR="00C70EAB" w:rsidRPr="002A74A3" w:rsidRDefault="00C70EAB" w:rsidP="004B4243">
      <w:pPr>
        <w:rPr>
          <w:rFonts w:ascii="Garamond" w:hAnsi="Garamond" w:cs="Tahoma"/>
          <w:bCs/>
          <w:sz w:val="22"/>
        </w:rPr>
      </w:pPr>
    </w:p>
    <w:p w:rsidR="00F06C13" w:rsidRPr="002A74A3" w:rsidRDefault="00F06C13" w:rsidP="00F06C13">
      <w:pPr>
        <w:rPr>
          <w:rFonts w:ascii="Garamond" w:hAnsi="Garamond" w:cs="Tahoma"/>
          <w:bCs/>
          <w:sz w:val="22"/>
        </w:rPr>
      </w:pPr>
      <w:r w:rsidRPr="002A74A3">
        <w:rPr>
          <w:rFonts w:ascii="Garamond" w:hAnsi="Garamond" w:cs="Tahoma"/>
          <w:bCs/>
          <w:sz w:val="22"/>
        </w:rPr>
        <w:t>EMPRESA:</w:t>
      </w:r>
      <w:r w:rsidR="00AF2531">
        <w:rPr>
          <w:rFonts w:ascii="Garamond" w:hAnsi="Garamond" w:cs="Tahoma"/>
          <w:bCs/>
          <w:sz w:val="22"/>
        </w:rPr>
        <w:t xml:space="preserve"> </w:t>
      </w:r>
      <w:r w:rsidRPr="002A74A3">
        <w:rPr>
          <w:rFonts w:ascii="Garamond" w:hAnsi="Garamond" w:cs="Tahoma"/>
          <w:bCs/>
          <w:sz w:val="22"/>
        </w:rPr>
        <w:t xml:space="preserve"> </w:t>
      </w:r>
      <w:r w:rsidR="00DD6F2A" w:rsidRPr="002A74A3">
        <w:rPr>
          <w:rFonts w:ascii="Tahoma" w:hAnsi="Tahoma" w:cs="Tahoma"/>
          <w:b/>
        </w:rPr>
        <w:t>MARIO ORDAZ LEON</w:t>
      </w:r>
      <w:r w:rsidRPr="002A74A3">
        <w:rPr>
          <w:rFonts w:ascii="Garamond" w:hAnsi="Garamond" w:cs="Tahoma"/>
          <w:b/>
          <w:bCs/>
          <w:sz w:val="22"/>
        </w:rPr>
        <w:t>.</w:t>
      </w:r>
    </w:p>
    <w:p w:rsidR="00F06C13" w:rsidRPr="002A74A3" w:rsidRDefault="00F06C13" w:rsidP="00F06C13">
      <w:pPr>
        <w:rPr>
          <w:rFonts w:ascii="Garamond" w:hAnsi="Garamond" w:cs="Tahoma"/>
          <w:bCs/>
          <w:sz w:val="22"/>
        </w:rPr>
      </w:pPr>
    </w:p>
    <w:p w:rsidR="00F06C13" w:rsidRPr="002A74A3" w:rsidRDefault="00DD6F2A" w:rsidP="00F06C13">
      <w:pPr>
        <w:rPr>
          <w:rFonts w:ascii="Garamond" w:hAnsi="Garamond" w:cs="Tahoma"/>
          <w:bCs/>
          <w:sz w:val="22"/>
        </w:rPr>
      </w:pPr>
      <w:r w:rsidRPr="002A74A3">
        <w:rPr>
          <w:rFonts w:ascii="Garamond" w:hAnsi="Garamond" w:cs="Tahoma"/>
          <w:bCs/>
          <w:sz w:val="22"/>
        </w:rPr>
        <w:t>NOMBRE COMPLETO DEL REPRESENTANTE: ___________________________________</w:t>
      </w:r>
    </w:p>
    <w:p w:rsidR="00F06C13" w:rsidRPr="002A74A3" w:rsidRDefault="00F06C13" w:rsidP="00F06C13">
      <w:pPr>
        <w:rPr>
          <w:rFonts w:ascii="Garamond" w:hAnsi="Garamond" w:cs="Tahoma"/>
          <w:bCs/>
          <w:sz w:val="22"/>
        </w:rPr>
      </w:pPr>
    </w:p>
    <w:p w:rsidR="00F06C13" w:rsidRPr="002A74A3" w:rsidRDefault="00F06C13" w:rsidP="00F06C13">
      <w:pPr>
        <w:rPr>
          <w:rFonts w:ascii="Garamond" w:hAnsi="Garamond" w:cs="Tahoma"/>
          <w:bCs/>
          <w:sz w:val="22"/>
        </w:rPr>
      </w:pPr>
      <w:r w:rsidRPr="002A74A3">
        <w:rPr>
          <w:rFonts w:ascii="Garamond" w:hAnsi="Garamond" w:cs="Tahoma"/>
          <w:bCs/>
          <w:sz w:val="22"/>
        </w:rPr>
        <w:t>FIRMA:__________________________________________________________________</w:t>
      </w:r>
    </w:p>
    <w:p w:rsidR="00DD6F2A" w:rsidRPr="002A74A3" w:rsidRDefault="00DD6F2A" w:rsidP="00DD6F2A">
      <w:pPr>
        <w:rPr>
          <w:rFonts w:ascii="Garamond" w:hAnsi="Garamond" w:cs="Tahoma"/>
          <w:bCs/>
          <w:sz w:val="22"/>
        </w:rPr>
      </w:pPr>
    </w:p>
    <w:p w:rsidR="00DD6F2A" w:rsidRPr="002A74A3" w:rsidRDefault="00DD6F2A" w:rsidP="00DD6F2A">
      <w:pPr>
        <w:rPr>
          <w:rFonts w:ascii="Garamond" w:hAnsi="Garamond" w:cs="Tahoma"/>
          <w:bCs/>
          <w:sz w:val="22"/>
        </w:rPr>
      </w:pPr>
      <w:r w:rsidRPr="002A74A3">
        <w:rPr>
          <w:rFonts w:ascii="Garamond" w:hAnsi="Garamond" w:cs="Tahoma"/>
          <w:bCs/>
          <w:sz w:val="22"/>
        </w:rPr>
        <w:t xml:space="preserve">EMPRESA: </w:t>
      </w:r>
      <w:r w:rsidR="00AF2531">
        <w:rPr>
          <w:rFonts w:ascii="Garamond" w:hAnsi="Garamond" w:cs="Tahoma"/>
          <w:bCs/>
          <w:sz w:val="22"/>
        </w:rPr>
        <w:t xml:space="preserve"> </w:t>
      </w:r>
      <w:r w:rsidRPr="002A74A3">
        <w:rPr>
          <w:rFonts w:ascii="Tahoma" w:hAnsi="Tahoma" w:cs="Tahoma"/>
          <w:b/>
        </w:rPr>
        <w:t>JESUS ALEJANDRO SOLORZANO DIAZ</w:t>
      </w:r>
    </w:p>
    <w:p w:rsidR="00DD6F2A" w:rsidRPr="002A74A3" w:rsidRDefault="00DD6F2A" w:rsidP="00DD6F2A">
      <w:pPr>
        <w:rPr>
          <w:rFonts w:ascii="Garamond" w:hAnsi="Garamond" w:cs="Tahoma"/>
          <w:bCs/>
          <w:sz w:val="22"/>
        </w:rPr>
      </w:pPr>
    </w:p>
    <w:p w:rsidR="00DD6F2A" w:rsidRPr="002A74A3" w:rsidRDefault="00DD6F2A" w:rsidP="00DD6F2A">
      <w:pPr>
        <w:rPr>
          <w:rFonts w:ascii="Garamond" w:hAnsi="Garamond" w:cs="Tahoma"/>
          <w:bCs/>
          <w:sz w:val="22"/>
        </w:rPr>
      </w:pPr>
      <w:r w:rsidRPr="002A74A3">
        <w:rPr>
          <w:rFonts w:ascii="Garamond" w:hAnsi="Garamond" w:cs="Tahoma"/>
          <w:bCs/>
          <w:sz w:val="22"/>
        </w:rPr>
        <w:t>NOMBRE COMPLETO DEL REPRESENTANTE: ___________________________________</w:t>
      </w:r>
    </w:p>
    <w:p w:rsidR="00DD6F2A" w:rsidRPr="002A74A3" w:rsidRDefault="00DD6F2A" w:rsidP="00DD6F2A">
      <w:pPr>
        <w:rPr>
          <w:rFonts w:ascii="Garamond" w:hAnsi="Garamond" w:cs="Tahoma"/>
          <w:bCs/>
          <w:sz w:val="22"/>
        </w:rPr>
      </w:pPr>
    </w:p>
    <w:p w:rsidR="00DD6F2A" w:rsidRPr="002A74A3" w:rsidRDefault="00DD6F2A" w:rsidP="00DD6F2A">
      <w:pPr>
        <w:rPr>
          <w:rFonts w:ascii="Garamond" w:hAnsi="Garamond" w:cs="Tahoma"/>
          <w:bCs/>
          <w:sz w:val="22"/>
        </w:rPr>
      </w:pPr>
      <w:r w:rsidRPr="002A74A3">
        <w:rPr>
          <w:rFonts w:ascii="Garamond" w:hAnsi="Garamond" w:cs="Tahoma"/>
          <w:bCs/>
          <w:sz w:val="22"/>
        </w:rPr>
        <w:t>FIRMA:__________________________________________________________________</w:t>
      </w:r>
    </w:p>
    <w:p w:rsidR="00F93148" w:rsidRDefault="00F93148">
      <w:pPr>
        <w:jc w:val="both"/>
        <w:rPr>
          <w:rFonts w:ascii="Tahoma" w:hAnsi="Tahoma" w:cs="Tahoma"/>
          <w:b/>
          <w:bCs/>
          <w:sz w:val="22"/>
        </w:rPr>
      </w:pPr>
    </w:p>
    <w:p w:rsidR="002D6656" w:rsidRDefault="002D6656">
      <w:pPr>
        <w:jc w:val="both"/>
        <w:rPr>
          <w:rFonts w:ascii="Tahoma" w:hAnsi="Tahoma" w:cs="Tahoma"/>
          <w:b/>
          <w:bCs/>
          <w:sz w:val="22"/>
        </w:rPr>
      </w:pPr>
    </w:p>
    <w:p w:rsidR="002D6656" w:rsidRDefault="002D6656">
      <w:pPr>
        <w:jc w:val="both"/>
        <w:rPr>
          <w:rFonts w:ascii="Tahoma" w:hAnsi="Tahoma" w:cs="Tahoma"/>
          <w:b/>
          <w:bCs/>
          <w:sz w:val="22"/>
        </w:rPr>
      </w:pPr>
    </w:p>
    <w:p w:rsidR="002D6656" w:rsidRDefault="002D6656">
      <w:pPr>
        <w:jc w:val="both"/>
        <w:rPr>
          <w:rFonts w:ascii="Tahoma" w:hAnsi="Tahoma" w:cs="Tahoma"/>
          <w:b/>
          <w:bCs/>
          <w:sz w:val="22"/>
        </w:rPr>
      </w:pPr>
    </w:p>
    <w:p w:rsidR="002D6656" w:rsidRDefault="002D6656">
      <w:pPr>
        <w:jc w:val="both"/>
        <w:rPr>
          <w:rFonts w:ascii="Tahoma" w:hAnsi="Tahoma" w:cs="Tahoma"/>
          <w:b/>
          <w:bCs/>
          <w:sz w:val="22"/>
        </w:rPr>
      </w:pPr>
    </w:p>
    <w:p w:rsidR="00F93148" w:rsidRDefault="00F93148">
      <w:pPr>
        <w:jc w:val="both"/>
        <w:rPr>
          <w:rFonts w:ascii="Tahoma" w:hAnsi="Tahoma" w:cs="Tahoma"/>
          <w:b/>
          <w:bCs/>
          <w:sz w:val="22"/>
        </w:rPr>
      </w:pPr>
    </w:p>
    <w:p w:rsidR="00F93148" w:rsidRDefault="00F93148">
      <w:pPr>
        <w:jc w:val="both"/>
        <w:rPr>
          <w:rFonts w:ascii="Tahoma" w:hAnsi="Tahoma" w:cs="Tahoma"/>
          <w:b/>
          <w:bCs/>
          <w:sz w:val="22"/>
        </w:rPr>
      </w:pPr>
    </w:p>
    <w:p w:rsidR="00034004" w:rsidRDefault="00034004">
      <w:pPr>
        <w:jc w:val="both"/>
        <w:rPr>
          <w:rFonts w:ascii="Tahoma" w:hAnsi="Tahoma" w:cs="Tahoma"/>
          <w:b/>
          <w:bCs/>
          <w:sz w:val="22"/>
        </w:rPr>
      </w:pPr>
    </w:p>
    <w:p w:rsidR="00034004" w:rsidRDefault="00034004">
      <w:pPr>
        <w:jc w:val="both"/>
        <w:rPr>
          <w:rFonts w:ascii="Tahoma" w:hAnsi="Tahoma" w:cs="Tahoma"/>
          <w:b/>
          <w:bCs/>
          <w:sz w:val="22"/>
        </w:rPr>
      </w:pPr>
    </w:p>
    <w:p w:rsidR="00034004" w:rsidRDefault="00034004">
      <w:pPr>
        <w:jc w:val="both"/>
        <w:rPr>
          <w:rFonts w:ascii="Tahoma" w:hAnsi="Tahoma" w:cs="Tahoma"/>
          <w:b/>
          <w:bCs/>
          <w:sz w:val="22"/>
        </w:rPr>
      </w:pPr>
    </w:p>
    <w:p w:rsidR="00034004" w:rsidRDefault="00034004">
      <w:pPr>
        <w:jc w:val="both"/>
        <w:rPr>
          <w:rFonts w:ascii="Tahoma" w:hAnsi="Tahoma" w:cs="Tahoma"/>
          <w:b/>
          <w:bCs/>
          <w:sz w:val="22"/>
        </w:rPr>
      </w:pPr>
    </w:p>
    <w:p w:rsidR="00034004" w:rsidRDefault="00034004">
      <w:pPr>
        <w:jc w:val="both"/>
        <w:rPr>
          <w:rFonts w:ascii="Tahoma" w:hAnsi="Tahoma" w:cs="Tahoma"/>
          <w:b/>
          <w:bCs/>
          <w:sz w:val="22"/>
        </w:rPr>
      </w:pPr>
    </w:p>
    <w:p w:rsidR="00034004" w:rsidRDefault="00034004">
      <w:pPr>
        <w:jc w:val="both"/>
        <w:rPr>
          <w:rFonts w:ascii="Tahoma" w:hAnsi="Tahoma" w:cs="Tahoma"/>
          <w:b/>
          <w:bCs/>
          <w:sz w:val="22"/>
        </w:rPr>
      </w:pPr>
    </w:p>
    <w:p w:rsidR="00034004" w:rsidRDefault="00034004">
      <w:pPr>
        <w:jc w:val="both"/>
        <w:rPr>
          <w:rFonts w:ascii="Tahoma" w:hAnsi="Tahoma" w:cs="Tahoma"/>
          <w:b/>
          <w:bCs/>
          <w:sz w:val="22"/>
        </w:rPr>
      </w:pPr>
    </w:p>
    <w:p w:rsidR="00F06C13" w:rsidRDefault="00F06C13">
      <w:pPr>
        <w:jc w:val="both"/>
        <w:rPr>
          <w:rFonts w:ascii="Tahoma" w:hAnsi="Tahoma" w:cs="Tahoma"/>
          <w:b/>
          <w:bCs/>
          <w:sz w:val="22"/>
        </w:rPr>
      </w:pPr>
    </w:p>
    <w:p w:rsidR="00F06C13" w:rsidRDefault="00F06C13">
      <w:pPr>
        <w:jc w:val="both"/>
        <w:rPr>
          <w:rFonts w:ascii="Tahoma" w:hAnsi="Tahoma" w:cs="Tahoma"/>
          <w:b/>
          <w:bCs/>
          <w:sz w:val="22"/>
        </w:rPr>
      </w:pPr>
    </w:p>
    <w:p w:rsidR="00F06C13" w:rsidRDefault="00F06C13">
      <w:pPr>
        <w:jc w:val="both"/>
        <w:rPr>
          <w:rFonts w:ascii="Tahoma" w:hAnsi="Tahoma" w:cs="Tahoma"/>
          <w:b/>
          <w:bCs/>
          <w:sz w:val="22"/>
        </w:rPr>
      </w:pPr>
    </w:p>
    <w:p w:rsidR="00034004" w:rsidRDefault="00034004">
      <w:pPr>
        <w:jc w:val="both"/>
        <w:rPr>
          <w:rFonts w:ascii="Tahoma" w:hAnsi="Tahoma" w:cs="Tahoma"/>
          <w:b/>
          <w:bCs/>
          <w:sz w:val="22"/>
        </w:rPr>
      </w:pPr>
    </w:p>
    <w:p w:rsidR="00E90F8D" w:rsidRDefault="00E90F8D">
      <w:pPr>
        <w:jc w:val="both"/>
        <w:rPr>
          <w:rFonts w:ascii="Tahoma" w:hAnsi="Tahoma" w:cs="Tahoma"/>
          <w:b/>
          <w:bCs/>
          <w:sz w:val="22"/>
        </w:rPr>
      </w:pPr>
    </w:p>
    <w:p w:rsidR="00F85D72" w:rsidRDefault="005C4C2D" w:rsidP="005C4C2D">
      <w:pPr>
        <w:jc w:val="center"/>
        <w:rPr>
          <w:rFonts w:ascii="Garamond" w:hAnsi="Garamond" w:cs="Tahoma"/>
          <w:b/>
          <w:bCs/>
          <w:sz w:val="144"/>
          <w:szCs w:val="144"/>
        </w:rPr>
      </w:pPr>
      <w:r w:rsidRPr="00F93148">
        <w:rPr>
          <w:rFonts w:ascii="Garamond" w:hAnsi="Garamond" w:cs="Tahoma"/>
          <w:b/>
          <w:bCs/>
          <w:sz w:val="144"/>
          <w:szCs w:val="144"/>
        </w:rPr>
        <w:t>ANEXO</w:t>
      </w:r>
    </w:p>
    <w:p w:rsidR="00736358" w:rsidRPr="00F85D72" w:rsidRDefault="00F85D72" w:rsidP="00F85D72">
      <w:pPr>
        <w:tabs>
          <w:tab w:val="left" w:pos="6975"/>
        </w:tabs>
        <w:rPr>
          <w:rFonts w:ascii="Garamond" w:hAnsi="Garamond" w:cs="Tahoma"/>
          <w:sz w:val="144"/>
          <w:szCs w:val="144"/>
        </w:rPr>
      </w:pPr>
      <w:r>
        <w:rPr>
          <w:rFonts w:ascii="Garamond" w:hAnsi="Garamond" w:cs="Tahoma"/>
          <w:sz w:val="144"/>
          <w:szCs w:val="144"/>
        </w:rPr>
        <w:tab/>
      </w:r>
    </w:p>
    <w:sectPr w:rsidR="00736358" w:rsidRPr="00F85D72" w:rsidSect="00034004">
      <w:headerReference w:type="even" r:id="rId11"/>
      <w:headerReference w:type="default" r:id="rId12"/>
      <w:footerReference w:type="default" r:id="rId13"/>
      <w:pgSz w:w="12240" w:h="15840"/>
      <w:pgMar w:top="0" w:right="1080" w:bottom="360" w:left="1260" w:header="720" w:footer="345"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41910" w:rsidRDefault="00D41910">
      <w:r>
        <w:separator/>
      </w:r>
    </w:p>
  </w:endnote>
  <w:endnote w:type="continuationSeparator" w:id="1">
    <w:p w:rsidR="00D41910" w:rsidRDefault="00D41910">
      <w:r>
        <w:continuationSeparator/>
      </w:r>
    </w:p>
  </w:endnote>
</w:endnotes>
</file>

<file path=word/fontTable.xml><?xml version="1.0" encoding="utf-8"?>
<w:fonts xmlns:r="http://schemas.openxmlformats.org/officeDocument/2006/relationships" xmlns:w="http://schemas.openxmlformats.org/wordprocessingml/2006/main">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92704"/>
      <w:docPartObj>
        <w:docPartGallery w:val="Page Numbers (Bottom of Page)"/>
        <w:docPartUnique/>
      </w:docPartObj>
    </w:sdtPr>
    <w:sdtContent>
      <w:p w:rsidR="00424F05" w:rsidRDefault="00AF7544">
        <w:pPr>
          <w:pStyle w:val="Footer"/>
          <w:jc w:val="right"/>
        </w:pPr>
        <w:r>
          <w:fldChar w:fldCharType="begin"/>
        </w:r>
        <w:r w:rsidR="004602EE">
          <w:instrText xml:space="preserve"> PAGE   \* MERGEFORMAT </w:instrText>
        </w:r>
        <w:r>
          <w:fldChar w:fldCharType="separate"/>
        </w:r>
        <w:r w:rsidR="00AF2531">
          <w:rPr>
            <w:noProof/>
          </w:rPr>
          <w:t>6</w:t>
        </w:r>
        <w:r>
          <w:rPr>
            <w:noProof/>
          </w:rPr>
          <w:fldChar w:fldCharType="end"/>
        </w:r>
      </w:p>
    </w:sdtContent>
  </w:sdt>
  <w:p w:rsidR="00424F05" w:rsidRDefault="00424F0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41910" w:rsidRDefault="00D41910">
      <w:r>
        <w:separator/>
      </w:r>
    </w:p>
  </w:footnote>
  <w:footnote w:type="continuationSeparator" w:id="1">
    <w:p w:rsidR="00D41910" w:rsidRDefault="00D4191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4F05" w:rsidRDefault="00AF7544">
    <w:pPr>
      <w:pStyle w:val="Header"/>
      <w:framePr w:wrap="around" w:vAnchor="text" w:hAnchor="margin" w:xAlign="right" w:y="1"/>
      <w:rPr>
        <w:rStyle w:val="PageNumber"/>
      </w:rPr>
    </w:pPr>
    <w:r>
      <w:rPr>
        <w:rStyle w:val="PageNumber"/>
      </w:rPr>
      <w:fldChar w:fldCharType="begin"/>
    </w:r>
    <w:r w:rsidR="00424F05">
      <w:rPr>
        <w:rStyle w:val="PageNumber"/>
      </w:rPr>
      <w:instrText xml:space="preserve">PAGE  </w:instrText>
    </w:r>
    <w:r>
      <w:rPr>
        <w:rStyle w:val="PageNumber"/>
      </w:rPr>
      <w:fldChar w:fldCharType="end"/>
    </w:r>
  </w:p>
  <w:p w:rsidR="00424F05" w:rsidRDefault="00424F05">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4F05" w:rsidRDefault="00424F05" w:rsidP="005739F9">
    <w:pPr>
      <w:pStyle w:val="Header"/>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A04A06"/>
    <w:multiLevelType w:val="hybridMultilevel"/>
    <w:tmpl w:val="1304F054"/>
    <w:lvl w:ilvl="0" w:tplc="CAF223B4">
      <w:numFmt w:val="bullet"/>
      <w:lvlText w:val="-"/>
      <w:lvlJc w:val="left"/>
      <w:pPr>
        <w:tabs>
          <w:tab w:val="num" w:pos="435"/>
        </w:tabs>
        <w:ind w:left="435" w:hanging="360"/>
      </w:pPr>
      <w:rPr>
        <w:rFonts w:ascii="Tahoma" w:eastAsia="Times New Roman" w:hAnsi="Tahoma" w:cs="Tahoma" w:hint="default"/>
      </w:rPr>
    </w:lvl>
    <w:lvl w:ilvl="1" w:tplc="04090003" w:tentative="1">
      <w:start w:val="1"/>
      <w:numFmt w:val="bullet"/>
      <w:lvlText w:val="o"/>
      <w:lvlJc w:val="left"/>
      <w:pPr>
        <w:tabs>
          <w:tab w:val="num" w:pos="1155"/>
        </w:tabs>
        <w:ind w:left="1155" w:hanging="360"/>
      </w:pPr>
      <w:rPr>
        <w:rFonts w:ascii="Courier New" w:hAnsi="Courier New" w:cs="Courier New" w:hint="default"/>
      </w:rPr>
    </w:lvl>
    <w:lvl w:ilvl="2" w:tplc="04090005" w:tentative="1">
      <w:start w:val="1"/>
      <w:numFmt w:val="bullet"/>
      <w:lvlText w:val=""/>
      <w:lvlJc w:val="left"/>
      <w:pPr>
        <w:tabs>
          <w:tab w:val="num" w:pos="1875"/>
        </w:tabs>
        <w:ind w:left="1875" w:hanging="360"/>
      </w:pPr>
      <w:rPr>
        <w:rFonts w:ascii="Wingdings" w:hAnsi="Wingdings" w:hint="default"/>
      </w:rPr>
    </w:lvl>
    <w:lvl w:ilvl="3" w:tplc="04090001" w:tentative="1">
      <w:start w:val="1"/>
      <w:numFmt w:val="bullet"/>
      <w:lvlText w:val=""/>
      <w:lvlJc w:val="left"/>
      <w:pPr>
        <w:tabs>
          <w:tab w:val="num" w:pos="2595"/>
        </w:tabs>
        <w:ind w:left="2595" w:hanging="360"/>
      </w:pPr>
      <w:rPr>
        <w:rFonts w:ascii="Symbol" w:hAnsi="Symbol" w:hint="default"/>
      </w:rPr>
    </w:lvl>
    <w:lvl w:ilvl="4" w:tplc="04090003" w:tentative="1">
      <w:start w:val="1"/>
      <w:numFmt w:val="bullet"/>
      <w:lvlText w:val="o"/>
      <w:lvlJc w:val="left"/>
      <w:pPr>
        <w:tabs>
          <w:tab w:val="num" w:pos="3315"/>
        </w:tabs>
        <w:ind w:left="3315" w:hanging="360"/>
      </w:pPr>
      <w:rPr>
        <w:rFonts w:ascii="Courier New" w:hAnsi="Courier New" w:cs="Courier New" w:hint="default"/>
      </w:rPr>
    </w:lvl>
    <w:lvl w:ilvl="5" w:tplc="04090005" w:tentative="1">
      <w:start w:val="1"/>
      <w:numFmt w:val="bullet"/>
      <w:lvlText w:val=""/>
      <w:lvlJc w:val="left"/>
      <w:pPr>
        <w:tabs>
          <w:tab w:val="num" w:pos="4035"/>
        </w:tabs>
        <w:ind w:left="4035" w:hanging="360"/>
      </w:pPr>
      <w:rPr>
        <w:rFonts w:ascii="Wingdings" w:hAnsi="Wingdings" w:hint="default"/>
      </w:rPr>
    </w:lvl>
    <w:lvl w:ilvl="6" w:tplc="04090001" w:tentative="1">
      <w:start w:val="1"/>
      <w:numFmt w:val="bullet"/>
      <w:lvlText w:val=""/>
      <w:lvlJc w:val="left"/>
      <w:pPr>
        <w:tabs>
          <w:tab w:val="num" w:pos="4755"/>
        </w:tabs>
        <w:ind w:left="4755" w:hanging="360"/>
      </w:pPr>
      <w:rPr>
        <w:rFonts w:ascii="Symbol" w:hAnsi="Symbol" w:hint="default"/>
      </w:rPr>
    </w:lvl>
    <w:lvl w:ilvl="7" w:tplc="04090003" w:tentative="1">
      <w:start w:val="1"/>
      <w:numFmt w:val="bullet"/>
      <w:lvlText w:val="o"/>
      <w:lvlJc w:val="left"/>
      <w:pPr>
        <w:tabs>
          <w:tab w:val="num" w:pos="5475"/>
        </w:tabs>
        <w:ind w:left="5475" w:hanging="360"/>
      </w:pPr>
      <w:rPr>
        <w:rFonts w:ascii="Courier New" w:hAnsi="Courier New" w:cs="Courier New" w:hint="default"/>
      </w:rPr>
    </w:lvl>
    <w:lvl w:ilvl="8" w:tplc="04090005" w:tentative="1">
      <w:start w:val="1"/>
      <w:numFmt w:val="bullet"/>
      <w:lvlText w:val=""/>
      <w:lvlJc w:val="left"/>
      <w:pPr>
        <w:tabs>
          <w:tab w:val="num" w:pos="6195"/>
        </w:tabs>
        <w:ind w:left="6195" w:hanging="360"/>
      </w:pPr>
      <w:rPr>
        <w:rFonts w:ascii="Wingdings" w:hAnsi="Wingdings" w:hint="default"/>
      </w:rPr>
    </w:lvl>
  </w:abstractNum>
  <w:abstractNum w:abstractNumId="1">
    <w:nsid w:val="21782C2A"/>
    <w:multiLevelType w:val="hybridMultilevel"/>
    <w:tmpl w:val="E196B1C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6B9619DB"/>
    <w:multiLevelType w:val="singleLevel"/>
    <w:tmpl w:val="0409000F"/>
    <w:lvl w:ilvl="0">
      <w:start w:val="1"/>
      <w:numFmt w:val="decimal"/>
      <w:lvlText w:val="%1."/>
      <w:lvlJc w:val="left"/>
      <w:pPr>
        <w:tabs>
          <w:tab w:val="num" w:pos="360"/>
        </w:tabs>
        <w:ind w:left="360" w:hanging="360"/>
      </w:pPr>
    </w:lvl>
  </w:abstractNum>
  <w:abstractNum w:abstractNumId="3">
    <w:nsid w:val="707A4BB7"/>
    <w:multiLevelType w:val="hybridMultilevel"/>
    <w:tmpl w:val="D50E18B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8"/>
  <w:hyphenationZone w:val="425"/>
  <w:noPunctuationKerning/>
  <w:characterSpacingControl w:val="doNotCompress"/>
  <w:footnotePr>
    <w:footnote w:id="0"/>
    <w:footnote w:id="1"/>
  </w:footnotePr>
  <w:endnotePr>
    <w:endnote w:id="0"/>
    <w:endnote w:id="1"/>
  </w:endnotePr>
  <w:compat/>
  <w:rsids>
    <w:rsidRoot w:val="00736358"/>
    <w:rsid w:val="00002433"/>
    <w:rsid w:val="0001531D"/>
    <w:rsid w:val="00024654"/>
    <w:rsid w:val="000278BB"/>
    <w:rsid w:val="000315B8"/>
    <w:rsid w:val="00034004"/>
    <w:rsid w:val="00040183"/>
    <w:rsid w:val="000401D4"/>
    <w:rsid w:val="000503EF"/>
    <w:rsid w:val="00057105"/>
    <w:rsid w:val="0006325B"/>
    <w:rsid w:val="000764F2"/>
    <w:rsid w:val="00083E09"/>
    <w:rsid w:val="00084736"/>
    <w:rsid w:val="000916D8"/>
    <w:rsid w:val="000A1CEE"/>
    <w:rsid w:val="000A7BC5"/>
    <w:rsid w:val="000B5270"/>
    <w:rsid w:val="000B5A0D"/>
    <w:rsid w:val="000C1617"/>
    <w:rsid w:val="000C6EFC"/>
    <w:rsid w:val="000D4964"/>
    <w:rsid w:val="000E500B"/>
    <w:rsid w:val="00132770"/>
    <w:rsid w:val="00132D99"/>
    <w:rsid w:val="00150725"/>
    <w:rsid w:val="001535DF"/>
    <w:rsid w:val="00157538"/>
    <w:rsid w:val="001701D1"/>
    <w:rsid w:val="00176215"/>
    <w:rsid w:val="00186575"/>
    <w:rsid w:val="0019405A"/>
    <w:rsid w:val="001A2B40"/>
    <w:rsid w:val="001C18A9"/>
    <w:rsid w:val="001C4681"/>
    <w:rsid w:val="001D0A21"/>
    <w:rsid w:val="001D22C5"/>
    <w:rsid w:val="001E423C"/>
    <w:rsid w:val="001E60F0"/>
    <w:rsid w:val="001F42AE"/>
    <w:rsid w:val="00202ECD"/>
    <w:rsid w:val="002077A9"/>
    <w:rsid w:val="0022664A"/>
    <w:rsid w:val="0022758F"/>
    <w:rsid w:val="00277D7D"/>
    <w:rsid w:val="00284EA1"/>
    <w:rsid w:val="0029266A"/>
    <w:rsid w:val="002973DD"/>
    <w:rsid w:val="00297F16"/>
    <w:rsid w:val="002A74A3"/>
    <w:rsid w:val="002C3FB0"/>
    <w:rsid w:val="002D342E"/>
    <w:rsid w:val="002D6656"/>
    <w:rsid w:val="002D6CCE"/>
    <w:rsid w:val="002E2E37"/>
    <w:rsid w:val="002E3E68"/>
    <w:rsid w:val="002E4828"/>
    <w:rsid w:val="00312D19"/>
    <w:rsid w:val="0033467B"/>
    <w:rsid w:val="003570AC"/>
    <w:rsid w:val="00361203"/>
    <w:rsid w:val="00376066"/>
    <w:rsid w:val="0038044A"/>
    <w:rsid w:val="003A0395"/>
    <w:rsid w:val="003A14A7"/>
    <w:rsid w:val="003B59CB"/>
    <w:rsid w:val="003E103E"/>
    <w:rsid w:val="003E55F7"/>
    <w:rsid w:val="003E6DD9"/>
    <w:rsid w:val="00416FBE"/>
    <w:rsid w:val="00424F05"/>
    <w:rsid w:val="004352D9"/>
    <w:rsid w:val="00441904"/>
    <w:rsid w:val="004602EE"/>
    <w:rsid w:val="00482C47"/>
    <w:rsid w:val="0048481F"/>
    <w:rsid w:val="00492158"/>
    <w:rsid w:val="00493282"/>
    <w:rsid w:val="00497EA1"/>
    <w:rsid w:val="004A30CA"/>
    <w:rsid w:val="004A3139"/>
    <w:rsid w:val="004B191C"/>
    <w:rsid w:val="004B4243"/>
    <w:rsid w:val="004C5D77"/>
    <w:rsid w:val="004D448B"/>
    <w:rsid w:val="004E3164"/>
    <w:rsid w:val="004E5BE7"/>
    <w:rsid w:val="004F02BC"/>
    <w:rsid w:val="004F1011"/>
    <w:rsid w:val="00515E28"/>
    <w:rsid w:val="00520CBF"/>
    <w:rsid w:val="005335AA"/>
    <w:rsid w:val="00536E76"/>
    <w:rsid w:val="005739F9"/>
    <w:rsid w:val="00582F9C"/>
    <w:rsid w:val="005901A3"/>
    <w:rsid w:val="005917B2"/>
    <w:rsid w:val="005B7797"/>
    <w:rsid w:val="005C2A40"/>
    <w:rsid w:val="005C4C2D"/>
    <w:rsid w:val="005C5B77"/>
    <w:rsid w:val="005D09DE"/>
    <w:rsid w:val="005D36D9"/>
    <w:rsid w:val="00622DF5"/>
    <w:rsid w:val="00625D45"/>
    <w:rsid w:val="00651070"/>
    <w:rsid w:val="0065197E"/>
    <w:rsid w:val="00666DF2"/>
    <w:rsid w:val="00680179"/>
    <w:rsid w:val="006929A7"/>
    <w:rsid w:val="00695474"/>
    <w:rsid w:val="006A6A11"/>
    <w:rsid w:val="006B0C52"/>
    <w:rsid w:val="006B0DFB"/>
    <w:rsid w:val="006B779E"/>
    <w:rsid w:val="006C5B44"/>
    <w:rsid w:val="006D3F10"/>
    <w:rsid w:val="006D3F94"/>
    <w:rsid w:val="006E7A6C"/>
    <w:rsid w:val="006F0506"/>
    <w:rsid w:val="006F1779"/>
    <w:rsid w:val="006F4AA5"/>
    <w:rsid w:val="006F7AAD"/>
    <w:rsid w:val="00716692"/>
    <w:rsid w:val="0072623B"/>
    <w:rsid w:val="007344B5"/>
    <w:rsid w:val="00736358"/>
    <w:rsid w:val="00747D0D"/>
    <w:rsid w:val="007748CB"/>
    <w:rsid w:val="007B21BB"/>
    <w:rsid w:val="007B529F"/>
    <w:rsid w:val="007B75DD"/>
    <w:rsid w:val="007E4D61"/>
    <w:rsid w:val="00836A6A"/>
    <w:rsid w:val="0085061C"/>
    <w:rsid w:val="00853F21"/>
    <w:rsid w:val="00871033"/>
    <w:rsid w:val="0087475E"/>
    <w:rsid w:val="00894E9E"/>
    <w:rsid w:val="00896F81"/>
    <w:rsid w:val="008C09E7"/>
    <w:rsid w:val="008C4BA3"/>
    <w:rsid w:val="008E3B2B"/>
    <w:rsid w:val="008F03E0"/>
    <w:rsid w:val="008F0480"/>
    <w:rsid w:val="008F0D0F"/>
    <w:rsid w:val="00917D02"/>
    <w:rsid w:val="00937408"/>
    <w:rsid w:val="00947F2B"/>
    <w:rsid w:val="00954DC4"/>
    <w:rsid w:val="009573E6"/>
    <w:rsid w:val="00961134"/>
    <w:rsid w:val="0097127C"/>
    <w:rsid w:val="0098276F"/>
    <w:rsid w:val="009A7563"/>
    <w:rsid w:val="009B37A8"/>
    <w:rsid w:val="009C47EF"/>
    <w:rsid w:val="009C7867"/>
    <w:rsid w:val="009D0E3B"/>
    <w:rsid w:val="009F061E"/>
    <w:rsid w:val="009F21C2"/>
    <w:rsid w:val="009F636A"/>
    <w:rsid w:val="009F6D8D"/>
    <w:rsid w:val="00A32200"/>
    <w:rsid w:val="00A407E9"/>
    <w:rsid w:val="00A42B86"/>
    <w:rsid w:val="00A66745"/>
    <w:rsid w:val="00A67E28"/>
    <w:rsid w:val="00A73E91"/>
    <w:rsid w:val="00A81BEE"/>
    <w:rsid w:val="00A862B0"/>
    <w:rsid w:val="00A90A36"/>
    <w:rsid w:val="00A96EEC"/>
    <w:rsid w:val="00AA03A7"/>
    <w:rsid w:val="00AA55C4"/>
    <w:rsid w:val="00AA6B13"/>
    <w:rsid w:val="00AC6E36"/>
    <w:rsid w:val="00AF2531"/>
    <w:rsid w:val="00AF6591"/>
    <w:rsid w:val="00AF7544"/>
    <w:rsid w:val="00B04897"/>
    <w:rsid w:val="00B0744D"/>
    <w:rsid w:val="00B102E0"/>
    <w:rsid w:val="00B300DA"/>
    <w:rsid w:val="00B360BB"/>
    <w:rsid w:val="00B53EC2"/>
    <w:rsid w:val="00B5695A"/>
    <w:rsid w:val="00B64094"/>
    <w:rsid w:val="00B85E0A"/>
    <w:rsid w:val="00B8744F"/>
    <w:rsid w:val="00B91DD8"/>
    <w:rsid w:val="00B92424"/>
    <w:rsid w:val="00BA41C5"/>
    <w:rsid w:val="00BC294E"/>
    <w:rsid w:val="00BD6817"/>
    <w:rsid w:val="00BE349C"/>
    <w:rsid w:val="00BE6BB5"/>
    <w:rsid w:val="00BF1915"/>
    <w:rsid w:val="00BF54F5"/>
    <w:rsid w:val="00C20974"/>
    <w:rsid w:val="00C30922"/>
    <w:rsid w:val="00C330B6"/>
    <w:rsid w:val="00C428DA"/>
    <w:rsid w:val="00C47505"/>
    <w:rsid w:val="00C503A3"/>
    <w:rsid w:val="00C51B96"/>
    <w:rsid w:val="00C55E31"/>
    <w:rsid w:val="00C61175"/>
    <w:rsid w:val="00C70EAB"/>
    <w:rsid w:val="00C874BC"/>
    <w:rsid w:val="00C97FFB"/>
    <w:rsid w:val="00CA3375"/>
    <w:rsid w:val="00CB0ADC"/>
    <w:rsid w:val="00CC2E28"/>
    <w:rsid w:val="00CC5991"/>
    <w:rsid w:val="00CD04C6"/>
    <w:rsid w:val="00CD600F"/>
    <w:rsid w:val="00CE4889"/>
    <w:rsid w:val="00D03656"/>
    <w:rsid w:val="00D10DBD"/>
    <w:rsid w:val="00D22C07"/>
    <w:rsid w:val="00D25147"/>
    <w:rsid w:val="00D30A17"/>
    <w:rsid w:val="00D340EB"/>
    <w:rsid w:val="00D41910"/>
    <w:rsid w:val="00D5021C"/>
    <w:rsid w:val="00D6140B"/>
    <w:rsid w:val="00D6290E"/>
    <w:rsid w:val="00D6698C"/>
    <w:rsid w:val="00D73891"/>
    <w:rsid w:val="00D90B56"/>
    <w:rsid w:val="00D944C5"/>
    <w:rsid w:val="00D976F8"/>
    <w:rsid w:val="00DA00CA"/>
    <w:rsid w:val="00DA07BE"/>
    <w:rsid w:val="00DA4BC1"/>
    <w:rsid w:val="00DB36A8"/>
    <w:rsid w:val="00DC1F38"/>
    <w:rsid w:val="00DC288A"/>
    <w:rsid w:val="00DD3657"/>
    <w:rsid w:val="00DD6F2A"/>
    <w:rsid w:val="00DE5C33"/>
    <w:rsid w:val="00DE7C81"/>
    <w:rsid w:val="00DF2195"/>
    <w:rsid w:val="00E06E9F"/>
    <w:rsid w:val="00E24A03"/>
    <w:rsid w:val="00E27BB6"/>
    <w:rsid w:val="00E432DF"/>
    <w:rsid w:val="00E46F96"/>
    <w:rsid w:val="00E50E16"/>
    <w:rsid w:val="00E54017"/>
    <w:rsid w:val="00E55895"/>
    <w:rsid w:val="00E60172"/>
    <w:rsid w:val="00E75CA5"/>
    <w:rsid w:val="00E8004B"/>
    <w:rsid w:val="00E85252"/>
    <w:rsid w:val="00E862BD"/>
    <w:rsid w:val="00E90F8D"/>
    <w:rsid w:val="00E924E7"/>
    <w:rsid w:val="00E964BC"/>
    <w:rsid w:val="00EA1726"/>
    <w:rsid w:val="00EA5F44"/>
    <w:rsid w:val="00EB1B48"/>
    <w:rsid w:val="00EC0D5D"/>
    <w:rsid w:val="00EC1ACF"/>
    <w:rsid w:val="00ED1696"/>
    <w:rsid w:val="00ED25ED"/>
    <w:rsid w:val="00ED5D77"/>
    <w:rsid w:val="00EE705C"/>
    <w:rsid w:val="00EF593A"/>
    <w:rsid w:val="00F06C13"/>
    <w:rsid w:val="00F26D68"/>
    <w:rsid w:val="00F34D5D"/>
    <w:rsid w:val="00F417D6"/>
    <w:rsid w:val="00F54D5B"/>
    <w:rsid w:val="00F552CB"/>
    <w:rsid w:val="00F71649"/>
    <w:rsid w:val="00F77C2F"/>
    <w:rsid w:val="00F80421"/>
    <w:rsid w:val="00F829EF"/>
    <w:rsid w:val="00F85D72"/>
    <w:rsid w:val="00F93148"/>
    <w:rsid w:val="00FA7B53"/>
    <w:rsid w:val="00FB0020"/>
    <w:rsid w:val="00FB1A4F"/>
    <w:rsid w:val="00FB35CD"/>
    <w:rsid w:val="00FC3C4B"/>
    <w:rsid w:val="00FC506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B779E"/>
    <w:rPr>
      <w:sz w:val="24"/>
      <w:szCs w:val="24"/>
      <w:lang w:val="es-ES" w:eastAsia="es-ES"/>
    </w:rPr>
  </w:style>
  <w:style w:type="paragraph" w:styleId="Heading1">
    <w:name w:val="heading 1"/>
    <w:basedOn w:val="Normal"/>
    <w:next w:val="Normal"/>
    <w:qFormat/>
    <w:rsid w:val="007E4D61"/>
    <w:pPr>
      <w:keepNext/>
      <w:jc w:val="both"/>
      <w:outlineLvl w:val="0"/>
    </w:pPr>
    <w:rPr>
      <w:rFonts w:ascii="Tahoma" w:hAnsi="Tahoma" w:cs="Tahoma"/>
      <w:b/>
      <w:bCs/>
    </w:rPr>
  </w:style>
  <w:style w:type="paragraph" w:styleId="Heading2">
    <w:name w:val="heading 2"/>
    <w:basedOn w:val="Normal"/>
    <w:next w:val="Normal"/>
    <w:qFormat/>
    <w:rsid w:val="007E4D61"/>
    <w:pPr>
      <w:keepNext/>
      <w:jc w:val="both"/>
      <w:outlineLvl w:val="1"/>
    </w:pPr>
    <w:rPr>
      <w:rFonts w:ascii="Tahoma" w:hAnsi="Tahoma" w:cs="Tahoma"/>
      <w:i/>
      <w:iCs/>
    </w:rPr>
  </w:style>
  <w:style w:type="paragraph" w:styleId="Heading3">
    <w:name w:val="heading 3"/>
    <w:basedOn w:val="Normal"/>
    <w:next w:val="Normal"/>
    <w:qFormat/>
    <w:rsid w:val="007E4D61"/>
    <w:pPr>
      <w:keepNext/>
      <w:jc w:val="center"/>
      <w:outlineLvl w:val="2"/>
    </w:pPr>
    <w:rPr>
      <w:rFonts w:ascii="Tahoma" w:hAnsi="Tahoma" w:cs="Tahoma"/>
      <w:b/>
      <w:bCs/>
      <w:sz w:val="22"/>
    </w:rPr>
  </w:style>
  <w:style w:type="paragraph" w:styleId="Heading4">
    <w:name w:val="heading 4"/>
    <w:basedOn w:val="Normal"/>
    <w:next w:val="Normal"/>
    <w:qFormat/>
    <w:rsid w:val="007E4D61"/>
    <w:pPr>
      <w:keepNext/>
      <w:jc w:val="center"/>
      <w:outlineLvl w:val="3"/>
    </w:pPr>
    <w:rPr>
      <w:rFonts w:ascii="Tahoma" w:hAnsi="Tahoma" w:cs="Tahoma"/>
      <w:b/>
      <w:bCs/>
    </w:rPr>
  </w:style>
  <w:style w:type="paragraph" w:styleId="Heading5">
    <w:name w:val="heading 5"/>
    <w:basedOn w:val="Normal"/>
    <w:next w:val="Normal"/>
    <w:link w:val="Heading5Char"/>
    <w:qFormat/>
    <w:rsid w:val="007E4D61"/>
    <w:pPr>
      <w:keepNext/>
      <w:jc w:val="center"/>
      <w:outlineLvl w:val="4"/>
    </w:pPr>
    <w:rPr>
      <w:rFonts w:ascii="Tahoma" w:hAnsi="Tahoma" w:cs="Tahoma"/>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7E4D61"/>
    <w:pPr>
      <w:jc w:val="both"/>
    </w:pPr>
    <w:rPr>
      <w:rFonts w:ascii="Tahoma" w:hAnsi="Tahoma" w:cs="Tahoma"/>
      <w:b/>
      <w:bCs/>
    </w:rPr>
  </w:style>
  <w:style w:type="paragraph" w:styleId="BodyText2">
    <w:name w:val="Body Text 2"/>
    <w:basedOn w:val="Normal"/>
    <w:rsid w:val="007E4D61"/>
    <w:pPr>
      <w:jc w:val="both"/>
    </w:pPr>
    <w:rPr>
      <w:rFonts w:ascii="Tahoma" w:hAnsi="Tahoma" w:cs="Tahoma"/>
    </w:rPr>
  </w:style>
  <w:style w:type="paragraph" w:styleId="BodyText3">
    <w:name w:val="Body Text 3"/>
    <w:basedOn w:val="Normal"/>
    <w:rsid w:val="007E4D61"/>
    <w:pPr>
      <w:jc w:val="center"/>
    </w:pPr>
    <w:rPr>
      <w:rFonts w:ascii="Tahoma" w:hAnsi="Tahoma" w:cs="Tahoma"/>
      <w:b/>
      <w:bCs/>
      <w:sz w:val="22"/>
    </w:rPr>
  </w:style>
  <w:style w:type="paragraph" w:styleId="Header">
    <w:name w:val="header"/>
    <w:basedOn w:val="Normal"/>
    <w:rsid w:val="007E4D61"/>
    <w:pPr>
      <w:tabs>
        <w:tab w:val="center" w:pos="4320"/>
        <w:tab w:val="right" w:pos="8640"/>
      </w:tabs>
    </w:pPr>
  </w:style>
  <w:style w:type="character" w:styleId="PageNumber">
    <w:name w:val="page number"/>
    <w:basedOn w:val="DefaultParagraphFont"/>
    <w:rsid w:val="007E4D61"/>
  </w:style>
  <w:style w:type="paragraph" w:styleId="Footer">
    <w:name w:val="footer"/>
    <w:basedOn w:val="Normal"/>
    <w:link w:val="FooterChar"/>
    <w:uiPriority w:val="99"/>
    <w:rsid w:val="007E4D61"/>
    <w:pPr>
      <w:tabs>
        <w:tab w:val="center" w:pos="4320"/>
        <w:tab w:val="right" w:pos="8640"/>
      </w:tabs>
    </w:pPr>
  </w:style>
  <w:style w:type="paragraph" w:styleId="BodyTextIndent">
    <w:name w:val="Body Text Indent"/>
    <w:basedOn w:val="Normal"/>
    <w:rsid w:val="007E4D61"/>
    <w:pPr>
      <w:spacing w:after="120"/>
      <w:ind w:left="360"/>
    </w:pPr>
  </w:style>
  <w:style w:type="table" w:styleId="TableGrid">
    <w:name w:val="Table Grid"/>
    <w:basedOn w:val="TableNormal"/>
    <w:rsid w:val="00954DC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semiHidden/>
    <w:rsid w:val="00F26D68"/>
    <w:rPr>
      <w:rFonts w:ascii="Tahoma" w:hAnsi="Tahoma" w:cs="Tahoma"/>
      <w:sz w:val="16"/>
      <w:szCs w:val="16"/>
    </w:rPr>
  </w:style>
  <w:style w:type="character" w:customStyle="1" w:styleId="FooterChar">
    <w:name w:val="Footer Char"/>
    <w:basedOn w:val="DefaultParagraphFont"/>
    <w:link w:val="Footer"/>
    <w:uiPriority w:val="99"/>
    <w:rsid w:val="000503EF"/>
    <w:rPr>
      <w:sz w:val="24"/>
      <w:szCs w:val="24"/>
      <w:lang w:val="es-ES" w:eastAsia="es-ES"/>
    </w:rPr>
  </w:style>
  <w:style w:type="character" w:customStyle="1" w:styleId="Heading5Char">
    <w:name w:val="Heading 5 Char"/>
    <w:basedOn w:val="DefaultParagraphFont"/>
    <w:link w:val="Heading5"/>
    <w:rsid w:val="00C51B96"/>
    <w:rPr>
      <w:rFonts w:ascii="Tahoma" w:hAnsi="Tahoma" w:cs="Tahoma"/>
      <w:b/>
      <w:bCs/>
      <w:szCs w:val="24"/>
      <w:lang w:val="es-E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B779E"/>
    <w:rPr>
      <w:sz w:val="24"/>
      <w:szCs w:val="24"/>
      <w:lang w:val="es-ES" w:eastAsia="es-ES"/>
    </w:rPr>
  </w:style>
  <w:style w:type="paragraph" w:styleId="Ttulo1">
    <w:name w:val="heading 1"/>
    <w:basedOn w:val="Normal"/>
    <w:next w:val="Normal"/>
    <w:qFormat/>
    <w:rsid w:val="007E4D61"/>
    <w:pPr>
      <w:keepNext/>
      <w:jc w:val="both"/>
      <w:outlineLvl w:val="0"/>
    </w:pPr>
    <w:rPr>
      <w:rFonts w:ascii="Tahoma" w:hAnsi="Tahoma" w:cs="Tahoma"/>
      <w:b/>
      <w:bCs/>
    </w:rPr>
  </w:style>
  <w:style w:type="paragraph" w:styleId="Ttulo2">
    <w:name w:val="heading 2"/>
    <w:basedOn w:val="Normal"/>
    <w:next w:val="Normal"/>
    <w:qFormat/>
    <w:rsid w:val="007E4D61"/>
    <w:pPr>
      <w:keepNext/>
      <w:jc w:val="both"/>
      <w:outlineLvl w:val="1"/>
    </w:pPr>
    <w:rPr>
      <w:rFonts w:ascii="Tahoma" w:hAnsi="Tahoma" w:cs="Tahoma"/>
      <w:i/>
      <w:iCs/>
    </w:rPr>
  </w:style>
  <w:style w:type="paragraph" w:styleId="Ttulo3">
    <w:name w:val="heading 3"/>
    <w:basedOn w:val="Normal"/>
    <w:next w:val="Normal"/>
    <w:qFormat/>
    <w:rsid w:val="007E4D61"/>
    <w:pPr>
      <w:keepNext/>
      <w:jc w:val="center"/>
      <w:outlineLvl w:val="2"/>
    </w:pPr>
    <w:rPr>
      <w:rFonts w:ascii="Tahoma" w:hAnsi="Tahoma" w:cs="Tahoma"/>
      <w:b/>
      <w:bCs/>
      <w:sz w:val="22"/>
    </w:rPr>
  </w:style>
  <w:style w:type="paragraph" w:styleId="Ttulo4">
    <w:name w:val="heading 4"/>
    <w:basedOn w:val="Normal"/>
    <w:next w:val="Normal"/>
    <w:qFormat/>
    <w:rsid w:val="007E4D61"/>
    <w:pPr>
      <w:keepNext/>
      <w:jc w:val="center"/>
      <w:outlineLvl w:val="3"/>
    </w:pPr>
    <w:rPr>
      <w:rFonts w:ascii="Tahoma" w:hAnsi="Tahoma" w:cs="Tahoma"/>
      <w:b/>
      <w:bCs/>
    </w:rPr>
  </w:style>
  <w:style w:type="paragraph" w:styleId="Ttulo5">
    <w:name w:val="heading 5"/>
    <w:basedOn w:val="Normal"/>
    <w:next w:val="Normal"/>
    <w:link w:val="Ttulo5Car"/>
    <w:qFormat/>
    <w:rsid w:val="007E4D61"/>
    <w:pPr>
      <w:keepNext/>
      <w:jc w:val="center"/>
      <w:outlineLvl w:val="4"/>
    </w:pPr>
    <w:rPr>
      <w:rFonts w:ascii="Tahoma" w:hAnsi="Tahoma" w:cs="Tahoma"/>
      <w:b/>
      <w:bCs/>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rsid w:val="007E4D61"/>
    <w:pPr>
      <w:jc w:val="both"/>
    </w:pPr>
    <w:rPr>
      <w:rFonts w:ascii="Tahoma" w:hAnsi="Tahoma" w:cs="Tahoma"/>
      <w:b/>
      <w:bCs/>
    </w:rPr>
  </w:style>
  <w:style w:type="paragraph" w:styleId="Textoindependiente2">
    <w:name w:val="Body Text 2"/>
    <w:basedOn w:val="Normal"/>
    <w:rsid w:val="007E4D61"/>
    <w:pPr>
      <w:jc w:val="both"/>
    </w:pPr>
    <w:rPr>
      <w:rFonts w:ascii="Tahoma" w:hAnsi="Tahoma" w:cs="Tahoma"/>
    </w:rPr>
  </w:style>
  <w:style w:type="paragraph" w:styleId="Textoindependiente3">
    <w:name w:val="Body Text 3"/>
    <w:basedOn w:val="Normal"/>
    <w:rsid w:val="007E4D61"/>
    <w:pPr>
      <w:jc w:val="center"/>
    </w:pPr>
    <w:rPr>
      <w:rFonts w:ascii="Tahoma" w:hAnsi="Tahoma" w:cs="Tahoma"/>
      <w:b/>
      <w:bCs/>
      <w:sz w:val="22"/>
    </w:rPr>
  </w:style>
  <w:style w:type="paragraph" w:styleId="Encabezado">
    <w:name w:val="header"/>
    <w:basedOn w:val="Normal"/>
    <w:rsid w:val="007E4D61"/>
    <w:pPr>
      <w:tabs>
        <w:tab w:val="center" w:pos="4320"/>
        <w:tab w:val="right" w:pos="8640"/>
      </w:tabs>
    </w:pPr>
  </w:style>
  <w:style w:type="character" w:styleId="Nmerodepgina">
    <w:name w:val="page number"/>
    <w:basedOn w:val="Fuentedeprrafopredeter"/>
    <w:rsid w:val="007E4D61"/>
  </w:style>
  <w:style w:type="paragraph" w:styleId="Piedepgina">
    <w:name w:val="footer"/>
    <w:basedOn w:val="Normal"/>
    <w:link w:val="PiedepginaCar"/>
    <w:uiPriority w:val="99"/>
    <w:rsid w:val="007E4D61"/>
    <w:pPr>
      <w:tabs>
        <w:tab w:val="center" w:pos="4320"/>
        <w:tab w:val="right" w:pos="8640"/>
      </w:tabs>
    </w:pPr>
  </w:style>
  <w:style w:type="paragraph" w:styleId="Sangradetextonormal">
    <w:name w:val="Body Text Indent"/>
    <w:basedOn w:val="Normal"/>
    <w:rsid w:val="007E4D61"/>
    <w:pPr>
      <w:spacing w:after="120"/>
      <w:ind w:left="360"/>
    </w:pPr>
  </w:style>
  <w:style w:type="table" w:styleId="Tablaconcuadrcula">
    <w:name w:val="Table Grid"/>
    <w:basedOn w:val="Tablanormal"/>
    <w:rsid w:val="00954DC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semiHidden/>
    <w:rsid w:val="00F26D68"/>
    <w:rPr>
      <w:rFonts w:ascii="Tahoma" w:hAnsi="Tahoma" w:cs="Tahoma"/>
      <w:sz w:val="16"/>
      <w:szCs w:val="16"/>
    </w:rPr>
  </w:style>
  <w:style w:type="character" w:customStyle="1" w:styleId="PiedepginaCar">
    <w:name w:val="Pie de página Car"/>
    <w:basedOn w:val="Fuentedeprrafopredeter"/>
    <w:link w:val="Piedepgina"/>
    <w:uiPriority w:val="99"/>
    <w:rsid w:val="000503EF"/>
    <w:rPr>
      <w:sz w:val="24"/>
      <w:szCs w:val="24"/>
      <w:lang w:val="es-ES" w:eastAsia="es-ES"/>
    </w:rPr>
  </w:style>
  <w:style w:type="character" w:customStyle="1" w:styleId="Ttulo5Car">
    <w:name w:val="Título 5 Car"/>
    <w:basedOn w:val="Fuentedeprrafopredeter"/>
    <w:link w:val="Ttulo5"/>
    <w:rsid w:val="00C51B96"/>
    <w:rPr>
      <w:rFonts w:ascii="Tahoma" w:hAnsi="Tahoma" w:cs="Tahoma"/>
      <w:b/>
      <w:bCs/>
      <w:szCs w:val="24"/>
      <w:lang w:val="es-ES" w:eastAsia="es-E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oleObject" Target="embeddings/Microsoft_Office_Excel_97-2003_Worksheet1.xls"/><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E4355128-2034-4A6F-9F93-51CAF1EF34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7</Pages>
  <Words>1382</Words>
  <Characters>7878</Characters>
  <Application>Microsoft Office Word</Application>
  <DocSecurity>0</DocSecurity>
  <Lines>65</Lines>
  <Paragraphs>18</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EN LA CIUDAD DE MEXICALI, BAJA ALIFORNIA, SIENDO LAS 11:00 HORAS DEL DIA 3 DE FEBRERO DEL 2004, SE REUNIERON EN LA SALA DE JUN</vt:lpstr>
      <vt:lpstr>EN LA CIUDAD DE MEXICALI, BAJA ALIFORNIA, SIENDO LAS 11:00 HORAS DEL DIA 3 DE FEBRERO DEL 2004, SE REUNIERON EN LA SALA DE JUN</vt:lpstr>
    </vt:vector>
  </TitlesOfParts>
  <Company>Gobierno del Estado</Company>
  <LinksUpToDate>false</LinksUpToDate>
  <CharactersWithSpaces>9242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 LA CIUDAD DE MEXICALI, BAJA ALIFORNIA, SIENDO LAS 11:00 HORAS DEL DIA 3 DE FEBRERO DEL 2004, SE REUNIERON EN LA SALA DE JUN</dc:title>
  <dc:creator>Oficialia Mayor</dc:creator>
  <cp:lastModifiedBy>ssocial</cp:lastModifiedBy>
  <cp:revision>11</cp:revision>
  <cp:lastPrinted>2011-01-06T21:07:00Z</cp:lastPrinted>
  <dcterms:created xsi:type="dcterms:W3CDTF">2011-01-05T20:58:00Z</dcterms:created>
  <dcterms:modified xsi:type="dcterms:W3CDTF">2011-01-06T21:21:00Z</dcterms:modified>
</cp:coreProperties>
</file>